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53A" w:rsidRPr="0039753A" w:rsidRDefault="0039753A" w:rsidP="0039753A">
      <w:pPr>
        <w:spacing w:after="0" w:line="240" w:lineRule="auto"/>
        <w:jc w:val="center"/>
        <w:outlineLvl w:val="2"/>
        <w:rPr>
          <w:rFonts w:ascii="Times" w:eastAsia="Times New Roman" w:hAnsi="Times" w:cs="Times"/>
          <w:b/>
          <w:bCs/>
          <w:color w:val="000000"/>
          <w:sz w:val="44"/>
          <w:szCs w:val="44"/>
        </w:rPr>
      </w:pPr>
      <w:bookmarkStart w:id="0" w:name="_GoBack"/>
      <w:bookmarkEnd w:id="0"/>
      <w:r w:rsidRPr="0039753A">
        <w:rPr>
          <w:rFonts w:ascii="Times" w:eastAsia="Times New Roman" w:hAnsi="Times" w:cs="Times"/>
          <w:b/>
          <w:bCs/>
          <w:color w:val="000000"/>
          <w:sz w:val="44"/>
          <w:szCs w:val="44"/>
        </w:rPr>
        <w:t xml:space="preserve">Arctic Manual… Free E-book </w:t>
      </w:r>
    </w:p>
    <w:p w:rsidR="0039753A" w:rsidRDefault="0039753A" w:rsidP="0039753A">
      <w:pPr>
        <w:spacing w:before="150" w:after="150" w:line="240" w:lineRule="auto"/>
        <w:jc w:val="center"/>
        <w:rPr>
          <w:rFonts w:ascii="Times" w:eastAsia="Times New Roman" w:hAnsi="Times" w:cs="Times"/>
          <w:color w:val="000000"/>
          <w:sz w:val="24"/>
          <w:szCs w:val="24"/>
        </w:rPr>
      </w:pP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Non-professionals go to school and are called “Students”. Working Professionals go learn something and it is called “Professional Development”… I guess it is less embarrassing for the egocentric professional to call it professional development. Whatever you choose to call it, continued education is paramount. And in this </w:t>
      </w:r>
      <w:proofErr w:type="spellStart"/>
      <w:r w:rsidRPr="0039753A">
        <w:rPr>
          <w:rFonts w:ascii="Arial" w:eastAsia="Times New Roman" w:hAnsi="Arial" w:cs="Arial"/>
          <w:color w:val="000000"/>
          <w:sz w:val="24"/>
          <w:szCs w:val="24"/>
        </w:rPr>
        <w:t>Bushcraft</w:t>
      </w:r>
      <w:proofErr w:type="spellEnd"/>
      <w:r w:rsidRPr="0039753A">
        <w:rPr>
          <w:rFonts w:ascii="Arial" w:eastAsia="Times New Roman" w:hAnsi="Arial" w:cs="Arial"/>
          <w:color w:val="000000"/>
          <w:sz w:val="24"/>
          <w:szCs w:val="24"/>
        </w:rPr>
        <w:t xml:space="preserve"> community, it is equally, if not more, important to keep up with learning as we tackle and challenge </w:t>
      </w:r>
      <w:proofErr w:type="gramStart"/>
      <w:r w:rsidRPr="0039753A">
        <w:rPr>
          <w:rFonts w:ascii="Arial" w:eastAsia="Times New Roman" w:hAnsi="Arial" w:cs="Arial"/>
          <w:color w:val="000000"/>
          <w:sz w:val="24"/>
          <w:szCs w:val="24"/>
        </w:rPr>
        <w:t>mother nature</w:t>
      </w:r>
      <w:proofErr w:type="gramEnd"/>
      <w:r w:rsidRPr="0039753A">
        <w:rPr>
          <w:rFonts w:ascii="Arial" w:eastAsia="Times New Roman" w:hAnsi="Arial" w:cs="Arial"/>
          <w:color w:val="000000"/>
          <w:sz w:val="24"/>
          <w:szCs w:val="24"/>
        </w:rPr>
        <w:t>.</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I’ve been a long time student of Mors </w:t>
      </w:r>
      <w:proofErr w:type="spellStart"/>
      <w:r w:rsidRPr="0039753A">
        <w:rPr>
          <w:rFonts w:ascii="Arial" w:eastAsia="Times New Roman" w:hAnsi="Arial" w:cs="Arial"/>
          <w:color w:val="000000"/>
          <w:sz w:val="24"/>
          <w:szCs w:val="24"/>
        </w:rPr>
        <w:t>Kochanski</w:t>
      </w:r>
      <w:proofErr w:type="spellEnd"/>
      <w:r w:rsidRPr="0039753A">
        <w:rPr>
          <w:rFonts w:ascii="Arial" w:eastAsia="Times New Roman" w:hAnsi="Arial" w:cs="Arial"/>
          <w:color w:val="000000"/>
          <w:sz w:val="24"/>
          <w:szCs w:val="24"/>
        </w:rPr>
        <w:t xml:space="preserve">, though I’ve never met the man. I’ve followed his writings and videos and pretty much take to the bank, without much vetting, what knowledge he shares. Why? </w:t>
      </w:r>
      <w:proofErr w:type="gramStart"/>
      <w:r w:rsidRPr="0039753A">
        <w:rPr>
          <w:rFonts w:ascii="Arial" w:eastAsia="Times New Roman" w:hAnsi="Arial" w:cs="Arial"/>
          <w:color w:val="000000"/>
          <w:sz w:val="24"/>
          <w:szCs w:val="24"/>
        </w:rPr>
        <w:t>Because he has a proven track record and often backs claims with the science of why.</w:t>
      </w:r>
      <w:proofErr w:type="gramEnd"/>
      <w:r w:rsidRPr="0039753A">
        <w:rPr>
          <w:rFonts w:ascii="Arial" w:eastAsia="Times New Roman" w:hAnsi="Arial" w:cs="Arial"/>
          <w:color w:val="000000"/>
          <w:sz w:val="24"/>
          <w:szCs w:val="24"/>
        </w:rPr>
        <w:t xml:space="preserve"> So, when the man, on video, says if his house caught on fire, these are the seven books he would </w:t>
      </w:r>
      <w:proofErr w:type="gramStart"/>
      <w:r w:rsidRPr="0039753A">
        <w:rPr>
          <w:rFonts w:ascii="Arial" w:eastAsia="Times New Roman" w:hAnsi="Arial" w:cs="Arial"/>
          <w:color w:val="000000"/>
          <w:sz w:val="24"/>
          <w:szCs w:val="24"/>
        </w:rPr>
        <w:t>save ,</w:t>
      </w:r>
      <w:proofErr w:type="gramEnd"/>
      <w:r w:rsidRPr="0039753A">
        <w:rPr>
          <w:rFonts w:ascii="Arial" w:eastAsia="Times New Roman" w:hAnsi="Arial" w:cs="Arial"/>
          <w:color w:val="000000"/>
          <w:sz w:val="24"/>
          <w:szCs w:val="24"/>
        </w:rPr>
        <w:t xml:space="preserve"> out of the many hundreds he has, I stop, listen, take note, and go after.</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In one of </w:t>
      </w:r>
      <w:proofErr w:type="spellStart"/>
      <w:r w:rsidRPr="0039753A">
        <w:rPr>
          <w:rFonts w:ascii="Arial" w:eastAsia="Times New Roman" w:hAnsi="Arial" w:cs="Arial"/>
          <w:color w:val="000000"/>
          <w:sz w:val="24"/>
          <w:szCs w:val="24"/>
        </w:rPr>
        <w:t>Mor’s</w:t>
      </w:r>
      <w:proofErr w:type="spellEnd"/>
      <w:r w:rsidRPr="0039753A">
        <w:rPr>
          <w:rFonts w:ascii="Arial" w:eastAsia="Times New Roman" w:hAnsi="Arial" w:cs="Arial"/>
          <w:color w:val="000000"/>
          <w:sz w:val="24"/>
          <w:szCs w:val="24"/>
        </w:rPr>
        <w:t xml:space="preserve"> videos, he spoke very highly of one of his favorite books, “Arctic Manual”, by </w:t>
      </w:r>
      <w:proofErr w:type="spellStart"/>
      <w:r w:rsidRPr="0039753A">
        <w:rPr>
          <w:rFonts w:ascii="Arial" w:eastAsia="Times New Roman" w:hAnsi="Arial" w:cs="Arial"/>
          <w:color w:val="000000"/>
          <w:sz w:val="24"/>
          <w:szCs w:val="24"/>
        </w:rPr>
        <w:t>Vilhjalmur</w:t>
      </w:r>
      <w:proofErr w:type="spellEnd"/>
      <w:r w:rsidRPr="0039753A">
        <w:rPr>
          <w:rFonts w:ascii="Arial" w:eastAsia="Times New Roman" w:hAnsi="Arial" w:cs="Arial"/>
          <w:color w:val="000000"/>
          <w:sz w:val="24"/>
          <w:szCs w:val="24"/>
        </w:rPr>
        <w:t xml:space="preserve"> Stefansson, but also said it is not easy to find and expensive if you do. I can tell you, this morning, I was outbid on </w:t>
      </w:r>
      <w:proofErr w:type="spellStart"/>
      <w:r w:rsidRPr="0039753A">
        <w:rPr>
          <w:rFonts w:ascii="Arial" w:eastAsia="Times New Roman" w:hAnsi="Arial" w:cs="Arial"/>
          <w:color w:val="000000"/>
          <w:sz w:val="24"/>
          <w:szCs w:val="24"/>
        </w:rPr>
        <w:t>ebay</w:t>
      </w:r>
      <w:proofErr w:type="spellEnd"/>
      <w:r w:rsidRPr="0039753A">
        <w:rPr>
          <w:rFonts w:ascii="Arial" w:eastAsia="Times New Roman" w:hAnsi="Arial" w:cs="Arial"/>
          <w:color w:val="000000"/>
          <w:sz w:val="24"/>
          <w:szCs w:val="24"/>
        </w:rPr>
        <w:t xml:space="preserve"> for the book… The winner and I went back and forth until I jumped ship when the bidding reached 66 dollars. I will say the winner still got a hell of a deal, because the book, if found, sells for upward of a hundred dollars. Why did I jump ship? Well, because I already have it in </w:t>
      </w:r>
      <w:proofErr w:type="spellStart"/>
      <w:r w:rsidRPr="0039753A">
        <w:rPr>
          <w:rFonts w:ascii="Arial" w:eastAsia="Times New Roman" w:hAnsi="Arial" w:cs="Arial"/>
          <w:color w:val="000000"/>
          <w:sz w:val="24"/>
          <w:szCs w:val="24"/>
        </w:rPr>
        <w:t>Ebook</w:t>
      </w:r>
      <w:proofErr w:type="spellEnd"/>
      <w:r w:rsidRPr="0039753A">
        <w:rPr>
          <w:rFonts w:ascii="Arial" w:eastAsia="Times New Roman" w:hAnsi="Arial" w:cs="Arial"/>
          <w:color w:val="000000"/>
          <w:sz w:val="24"/>
          <w:szCs w:val="24"/>
        </w:rPr>
        <w:t xml:space="preserve"> but wanted the hardcover version.</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You’ve probably seen </w:t>
      </w:r>
      <w:proofErr w:type="spellStart"/>
      <w:proofErr w:type="gramStart"/>
      <w:r w:rsidRPr="0039753A">
        <w:rPr>
          <w:rFonts w:ascii="Arial" w:eastAsia="Times New Roman" w:hAnsi="Arial" w:cs="Arial"/>
          <w:color w:val="000000"/>
          <w:sz w:val="24"/>
          <w:szCs w:val="24"/>
        </w:rPr>
        <w:t>Mor’s</w:t>
      </w:r>
      <w:proofErr w:type="spellEnd"/>
      <w:proofErr w:type="gramEnd"/>
      <w:r w:rsidRPr="0039753A">
        <w:rPr>
          <w:rFonts w:ascii="Arial" w:eastAsia="Times New Roman" w:hAnsi="Arial" w:cs="Arial"/>
          <w:color w:val="000000"/>
          <w:sz w:val="24"/>
          <w:szCs w:val="24"/>
        </w:rPr>
        <w:t xml:space="preserve"> perform the outrages test of sticking his woolen laden foot in ice water, then walk in the snow to blot off the majority of the water and the water that is left freezes to ice and forms a water proof barrier. If you haven’t here is the video</w:t>
      </w:r>
    </w:p>
    <w:p w:rsidR="0039753A" w:rsidRPr="0039753A" w:rsidRDefault="005A653F" w:rsidP="0039753A">
      <w:pPr>
        <w:spacing w:before="150" w:after="150" w:line="240" w:lineRule="auto"/>
        <w:rPr>
          <w:rFonts w:ascii="Arial" w:eastAsia="Times New Roman" w:hAnsi="Arial" w:cs="Arial"/>
          <w:color w:val="000000"/>
          <w:sz w:val="24"/>
          <w:szCs w:val="24"/>
        </w:rPr>
      </w:pPr>
      <w:hyperlink r:id="rId5" w:history="1">
        <w:r w:rsidR="0039753A" w:rsidRPr="0039753A">
          <w:rPr>
            <w:rStyle w:val="Hyperlink"/>
            <w:rFonts w:ascii="Arial" w:eastAsia="Times New Roman" w:hAnsi="Arial" w:cs="Arial"/>
            <w:sz w:val="24"/>
            <w:szCs w:val="24"/>
          </w:rPr>
          <w:t>http://www.youtube.com/watch?feature=player_embedded&amp;v=rIXvVemgEKA</w:t>
        </w:r>
      </w:hyperlink>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Well, guess what? That information came straight from the “Arctic Manual”. You’ve probably also heard Mors talk about layers and Hoarfrost that is formed </w:t>
      </w:r>
      <w:proofErr w:type="spellStart"/>
      <w:r w:rsidRPr="0039753A">
        <w:rPr>
          <w:rFonts w:ascii="Arial" w:eastAsia="Times New Roman" w:hAnsi="Arial" w:cs="Arial"/>
          <w:color w:val="000000"/>
          <w:sz w:val="24"/>
          <w:szCs w:val="24"/>
        </w:rPr>
        <w:t>inbetween</w:t>
      </w:r>
      <w:proofErr w:type="spellEnd"/>
      <w:r w:rsidRPr="0039753A">
        <w:rPr>
          <w:rFonts w:ascii="Arial" w:eastAsia="Times New Roman" w:hAnsi="Arial" w:cs="Arial"/>
          <w:color w:val="000000"/>
          <w:sz w:val="24"/>
          <w:szCs w:val="24"/>
        </w:rPr>
        <w:t xml:space="preserve"> layers because of perspiration and how to combat perspiration and hoarfrost between layers. That information is also found in the “Arctic Manual”</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This manual is not only applicable for those Northern </w:t>
      </w:r>
      <w:proofErr w:type="spellStart"/>
      <w:r w:rsidRPr="0039753A">
        <w:rPr>
          <w:rFonts w:ascii="Arial" w:eastAsia="Times New Roman" w:hAnsi="Arial" w:cs="Arial"/>
          <w:color w:val="000000"/>
          <w:sz w:val="24"/>
          <w:szCs w:val="24"/>
        </w:rPr>
        <w:t>Bushcrafters</w:t>
      </w:r>
      <w:proofErr w:type="spellEnd"/>
      <w:r w:rsidRPr="0039753A">
        <w:rPr>
          <w:rFonts w:ascii="Arial" w:eastAsia="Times New Roman" w:hAnsi="Arial" w:cs="Arial"/>
          <w:color w:val="000000"/>
          <w:sz w:val="24"/>
          <w:szCs w:val="24"/>
        </w:rPr>
        <w:t xml:space="preserve">, who like to trek in the snow. For us Southwest </w:t>
      </w:r>
      <w:proofErr w:type="spellStart"/>
      <w:r w:rsidRPr="0039753A">
        <w:rPr>
          <w:rFonts w:ascii="Arial" w:eastAsia="Times New Roman" w:hAnsi="Arial" w:cs="Arial"/>
          <w:color w:val="000000"/>
          <w:sz w:val="24"/>
          <w:szCs w:val="24"/>
        </w:rPr>
        <w:t>Bushcrafters</w:t>
      </w:r>
      <w:proofErr w:type="spellEnd"/>
      <w:r w:rsidRPr="0039753A">
        <w:rPr>
          <w:rFonts w:ascii="Arial" w:eastAsia="Times New Roman" w:hAnsi="Arial" w:cs="Arial"/>
          <w:color w:val="000000"/>
          <w:sz w:val="24"/>
          <w:szCs w:val="24"/>
        </w:rPr>
        <w:t>, the information is absolutely valuable and can also be applied with some minor modifications applicable to our environment.</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The book does a fantastic job of sharing how the </w:t>
      </w:r>
      <w:proofErr w:type="spellStart"/>
      <w:r w:rsidRPr="0039753A">
        <w:rPr>
          <w:rFonts w:ascii="Arial" w:eastAsia="Times New Roman" w:hAnsi="Arial" w:cs="Arial"/>
          <w:color w:val="000000"/>
          <w:sz w:val="24"/>
          <w:szCs w:val="24"/>
        </w:rPr>
        <w:t>Inuits</w:t>
      </w:r>
      <w:proofErr w:type="spellEnd"/>
      <w:r w:rsidRPr="0039753A">
        <w:rPr>
          <w:rFonts w:ascii="Arial" w:eastAsia="Times New Roman" w:hAnsi="Arial" w:cs="Arial"/>
          <w:color w:val="000000"/>
          <w:sz w:val="24"/>
          <w:szCs w:val="24"/>
        </w:rPr>
        <w:t xml:space="preserve"> live in the cold, from clothing to eating food. It also shares things that may seem unconventional based on our learning. For instance, Many have been taught if caught when it is really cold without shelter, to keep moving to maintain warmth, because if you stop you can die, because you are no longer generating warmth. Well, the book says that is absolutely wrong and goes on to share stories of survivors who did not adhere to that dogma and why they survived. To summarize, </w:t>
      </w:r>
      <w:proofErr w:type="gramStart"/>
      <w:r w:rsidRPr="0039753A">
        <w:rPr>
          <w:rFonts w:ascii="Arial" w:eastAsia="Times New Roman" w:hAnsi="Arial" w:cs="Arial"/>
          <w:color w:val="000000"/>
          <w:sz w:val="24"/>
          <w:szCs w:val="24"/>
        </w:rPr>
        <w:t>You</w:t>
      </w:r>
      <w:proofErr w:type="gramEnd"/>
      <w:r w:rsidRPr="0039753A">
        <w:rPr>
          <w:rFonts w:ascii="Arial" w:eastAsia="Times New Roman" w:hAnsi="Arial" w:cs="Arial"/>
          <w:color w:val="000000"/>
          <w:sz w:val="24"/>
          <w:szCs w:val="24"/>
        </w:rPr>
        <w:t xml:space="preserve"> stop and rest and try to get sleep, so you conserve crucial calories to help keep you warm. If you move around, you burn </w:t>
      </w:r>
      <w:proofErr w:type="spellStart"/>
      <w:r w:rsidRPr="0039753A">
        <w:rPr>
          <w:rFonts w:ascii="Arial" w:eastAsia="Times New Roman" w:hAnsi="Arial" w:cs="Arial"/>
          <w:color w:val="000000"/>
          <w:sz w:val="24"/>
          <w:szCs w:val="24"/>
        </w:rPr>
        <w:t>life saving</w:t>
      </w:r>
      <w:proofErr w:type="spellEnd"/>
      <w:r w:rsidRPr="0039753A">
        <w:rPr>
          <w:rFonts w:ascii="Arial" w:eastAsia="Times New Roman" w:hAnsi="Arial" w:cs="Arial"/>
          <w:color w:val="000000"/>
          <w:sz w:val="24"/>
          <w:szCs w:val="24"/>
        </w:rPr>
        <w:t xml:space="preserve"> calories. A woman did this and slept off and on for seven hours and survived.</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The chapter on Inuit clothing is fascinating, as is the use of blubber in their diets.</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 xml:space="preserve">There is so much to this book, with over </w:t>
      </w:r>
      <w:r w:rsidRPr="0039753A">
        <w:rPr>
          <w:rFonts w:ascii="Arial" w:eastAsia="Times New Roman" w:hAnsi="Arial" w:cs="Arial"/>
          <w:b/>
          <w:color w:val="000000"/>
          <w:sz w:val="24"/>
          <w:szCs w:val="24"/>
        </w:rPr>
        <w:t xml:space="preserve">500 </w:t>
      </w:r>
      <w:proofErr w:type="gramStart"/>
      <w:r w:rsidRPr="0039753A">
        <w:rPr>
          <w:rFonts w:ascii="Arial" w:eastAsia="Times New Roman" w:hAnsi="Arial" w:cs="Arial"/>
          <w:b/>
          <w:color w:val="000000"/>
          <w:sz w:val="24"/>
          <w:szCs w:val="24"/>
        </w:rPr>
        <w:t>pages</w:t>
      </w:r>
      <w:r w:rsidRPr="0039753A">
        <w:rPr>
          <w:rFonts w:ascii="Arial" w:eastAsia="Times New Roman" w:hAnsi="Arial" w:cs="Arial"/>
          <w:color w:val="000000"/>
          <w:sz w:val="24"/>
          <w:szCs w:val="24"/>
        </w:rPr>
        <w:t>,</w:t>
      </w:r>
      <w:proofErr w:type="gramEnd"/>
      <w:r w:rsidRPr="0039753A">
        <w:rPr>
          <w:rFonts w:ascii="Arial" w:eastAsia="Times New Roman" w:hAnsi="Arial" w:cs="Arial"/>
          <w:color w:val="000000"/>
          <w:sz w:val="24"/>
          <w:szCs w:val="24"/>
        </w:rPr>
        <w:t xml:space="preserve"> I can’t possibly do it justice in this small article. So, rather </w:t>
      </w:r>
      <w:proofErr w:type="spellStart"/>
      <w:r w:rsidRPr="0039753A">
        <w:rPr>
          <w:rFonts w:ascii="Arial" w:eastAsia="Times New Roman" w:hAnsi="Arial" w:cs="Arial"/>
          <w:color w:val="000000"/>
          <w:sz w:val="24"/>
          <w:szCs w:val="24"/>
        </w:rPr>
        <w:t>that</w:t>
      </w:r>
      <w:proofErr w:type="spellEnd"/>
      <w:r w:rsidRPr="0039753A">
        <w:rPr>
          <w:rFonts w:ascii="Arial" w:eastAsia="Times New Roman" w:hAnsi="Arial" w:cs="Arial"/>
          <w:color w:val="000000"/>
          <w:sz w:val="24"/>
          <w:szCs w:val="24"/>
        </w:rPr>
        <w:t xml:space="preserve"> continue, OSR presents you with the links, so you too can learn and not have to search high and low then pay a lot of money for the book.</w:t>
      </w:r>
    </w:p>
    <w:p w:rsidR="0039753A" w:rsidRPr="0039753A" w:rsidRDefault="0039753A" w:rsidP="0039753A">
      <w:pPr>
        <w:spacing w:before="150" w:after="150" w:line="240" w:lineRule="auto"/>
        <w:rPr>
          <w:rFonts w:ascii="Arial" w:eastAsia="Times New Roman" w:hAnsi="Arial" w:cs="Arial"/>
          <w:color w:val="000000"/>
          <w:sz w:val="24"/>
          <w:szCs w:val="24"/>
        </w:rPr>
      </w:pPr>
      <w:r w:rsidRPr="0039753A">
        <w:rPr>
          <w:rFonts w:ascii="Arial" w:eastAsia="Times New Roman" w:hAnsi="Arial" w:cs="Arial"/>
          <w:color w:val="000000"/>
          <w:sz w:val="24"/>
          <w:szCs w:val="24"/>
        </w:rPr>
        <w:t>The book is so big it comes in two parts</w:t>
      </w:r>
    </w:p>
    <w:p w:rsidR="0039753A" w:rsidRPr="0039753A" w:rsidRDefault="005A653F" w:rsidP="0039753A">
      <w:pPr>
        <w:spacing w:before="150" w:after="150" w:line="240" w:lineRule="auto"/>
        <w:rPr>
          <w:rFonts w:ascii="Arial" w:eastAsia="Times New Roman" w:hAnsi="Arial" w:cs="Arial"/>
          <w:color w:val="000000"/>
          <w:sz w:val="24"/>
          <w:szCs w:val="24"/>
        </w:rPr>
      </w:pPr>
      <w:hyperlink r:id="rId6" w:tgtFrame="_blank" w:history="1">
        <w:r w:rsidR="0039753A" w:rsidRPr="0039753A">
          <w:rPr>
            <w:rFonts w:ascii="Arial" w:eastAsia="Times New Roman" w:hAnsi="Arial" w:cs="Arial"/>
            <w:b/>
            <w:bCs/>
            <w:color w:val="050000"/>
            <w:sz w:val="24"/>
            <w:szCs w:val="24"/>
            <w:u w:val="single"/>
          </w:rPr>
          <w:t>Arctic Manual Part I</w:t>
        </w:r>
      </w:hyperlink>
    </w:p>
    <w:p w:rsidR="0039753A" w:rsidRPr="0039753A" w:rsidRDefault="005A653F" w:rsidP="0039753A">
      <w:pPr>
        <w:spacing w:before="150" w:after="150" w:line="240" w:lineRule="auto"/>
        <w:rPr>
          <w:rFonts w:ascii="Arial" w:eastAsia="Times New Roman" w:hAnsi="Arial" w:cs="Arial"/>
          <w:color w:val="000000"/>
          <w:sz w:val="24"/>
          <w:szCs w:val="24"/>
        </w:rPr>
      </w:pPr>
      <w:hyperlink r:id="rId7" w:tgtFrame="_blank" w:history="1">
        <w:r w:rsidR="0039753A" w:rsidRPr="0039753A">
          <w:rPr>
            <w:rFonts w:ascii="Arial" w:eastAsia="Times New Roman" w:hAnsi="Arial" w:cs="Arial"/>
            <w:b/>
            <w:bCs/>
            <w:color w:val="050000"/>
            <w:sz w:val="24"/>
            <w:szCs w:val="24"/>
            <w:u w:val="single"/>
          </w:rPr>
          <w:t>Arctic Manual Part II</w:t>
        </w:r>
      </w:hyperlink>
    </w:p>
    <w:p w:rsidR="009E6209" w:rsidRDefault="005A653F"/>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53A"/>
    <w:rsid w:val="00180365"/>
    <w:rsid w:val="0039753A"/>
    <w:rsid w:val="0044552F"/>
    <w:rsid w:val="005A653F"/>
    <w:rsid w:val="0064783D"/>
    <w:rsid w:val="007D4571"/>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7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53A"/>
    <w:rPr>
      <w:rFonts w:ascii="Tahoma" w:hAnsi="Tahoma" w:cs="Tahoma"/>
      <w:sz w:val="16"/>
      <w:szCs w:val="16"/>
    </w:rPr>
  </w:style>
  <w:style w:type="character" w:styleId="Hyperlink">
    <w:name w:val="Hyperlink"/>
    <w:basedOn w:val="DefaultParagraphFont"/>
    <w:uiPriority w:val="99"/>
    <w:unhideWhenUsed/>
    <w:rsid w:val="0039753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7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53A"/>
    <w:rPr>
      <w:rFonts w:ascii="Tahoma" w:hAnsi="Tahoma" w:cs="Tahoma"/>
      <w:sz w:val="16"/>
      <w:szCs w:val="16"/>
    </w:rPr>
  </w:style>
  <w:style w:type="character" w:styleId="Hyperlink">
    <w:name w:val="Hyperlink"/>
    <w:basedOn w:val="DefaultParagraphFont"/>
    <w:uiPriority w:val="99"/>
    <w:unhideWhenUsed/>
    <w:rsid w:val="0039753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198040">
      <w:bodyDiv w:val="1"/>
      <w:marLeft w:val="0"/>
      <w:marRight w:val="0"/>
      <w:marTop w:val="0"/>
      <w:marBottom w:val="0"/>
      <w:divBdr>
        <w:top w:val="none" w:sz="0" w:space="0" w:color="auto"/>
        <w:left w:val="none" w:sz="0" w:space="0" w:color="auto"/>
        <w:bottom w:val="none" w:sz="0" w:space="0" w:color="auto"/>
        <w:right w:val="none" w:sz="0" w:space="0" w:color="auto"/>
      </w:divBdr>
      <w:divsChild>
        <w:div w:id="1653291712">
          <w:marLeft w:val="0"/>
          <w:marRight w:val="0"/>
          <w:marTop w:val="0"/>
          <w:marBottom w:val="0"/>
          <w:divBdr>
            <w:top w:val="none" w:sz="0" w:space="0" w:color="auto"/>
            <w:left w:val="none" w:sz="0" w:space="0" w:color="auto"/>
            <w:bottom w:val="none" w:sz="0" w:space="0" w:color="auto"/>
            <w:right w:val="none" w:sz="0" w:space="0" w:color="auto"/>
          </w:divBdr>
          <w:divsChild>
            <w:div w:id="638805900">
              <w:marLeft w:val="0"/>
              <w:marRight w:val="0"/>
              <w:marTop w:val="0"/>
              <w:marBottom w:val="0"/>
              <w:divBdr>
                <w:top w:val="none" w:sz="0" w:space="0" w:color="auto"/>
                <w:left w:val="none" w:sz="0" w:space="0" w:color="auto"/>
                <w:bottom w:val="none" w:sz="0" w:space="0" w:color="auto"/>
                <w:right w:val="none" w:sz="0" w:space="0" w:color="auto"/>
              </w:divBdr>
            </w:div>
            <w:div w:id="211085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ocs.lib.noaa.gov/rescue/IPY/IPY_027.pdf/G587U61940v2.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ocs.lib.noaa.gov/rescue/IPY/IPY_027.pdf/G587U61940v1.pdf" TargetMode="External"/><Relationship Id="rId5" Type="http://schemas.openxmlformats.org/officeDocument/2006/relationships/hyperlink" Target="http://www.youtube.com/watch?feature=player_embedded&amp;v=rIXvVemgEK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574</Words>
  <Characters>3273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2014-03-07T00:45:00Z</dcterms:created>
  <dcterms:modified xsi:type="dcterms:W3CDTF">2014-03-07T00:45:00Z</dcterms:modified>
</cp:coreProperties>
</file>