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6209" w:rsidRDefault="00CB5F39" w:rsidP="00CB5F39">
      <w:pPr>
        <w:jc w:val="center"/>
        <w:rPr>
          <w:sz w:val="40"/>
          <w:szCs w:val="40"/>
        </w:rPr>
      </w:pPr>
      <w:bookmarkStart w:id="0" w:name="_GoBack"/>
      <w:bookmarkEnd w:id="0"/>
      <w:r>
        <w:rPr>
          <w:sz w:val="40"/>
          <w:szCs w:val="40"/>
        </w:rPr>
        <w:t>Barter Gold</w:t>
      </w:r>
    </w:p>
    <w:p w:rsidR="00CB5F39" w:rsidRPr="00CB5F39" w:rsidRDefault="00CB5F39" w:rsidP="00CB5F39">
      <w:pPr>
        <w:rPr>
          <w:rFonts w:ascii="Arial" w:hAnsi="Arial" w:cs="Arial"/>
          <w:sz w:val="32"/>
          <w:szCs w:val="32"/>
        </w:rPr>
      </w:pPr>
      <w:r w:rsidRPr="00CB5F39">
        <w:rPr>
          <w:rFonts w:ascii="Arial" w:hAnsi="Arial" w:cs="Arial"/>
          <w:sz w:val="32"/>
          <w:szCs w:val="32"/>
        </w:rPr>
        <w:t xml:space="preserve">We discussed some of this at our last Bug-Out Test.  These are ¼ gram of fine gold that can be used as barter.  Easy to carry or store.  </w:t>
      </w:r>
      <w:proofErr w:type="gramStart"/>
      <w:r w:rsidRPr="00CB5F39">
        <w:rPr>
          <w:rFonts w:ascii="Arial" w:hAnsi="Arial" w:cs="Arial"/>
          <w:sz w:val="32"/>
          <w:szCs w:val="32"/>
        </w:rPr>
        <w:t xml:space="preserve">Highly </w:t>
      </w:r>
      <w:proofErr w:type="spellStart"/>
      <w:r w:rsidRPr="00CB5F39">
        <w:rPr>
          <w:rFonts w:ascii="Arial" w:hAnsi="Arial" w:cs="Arial"/>
          <w:sz w:val="32"/>
          <w:szCs w:val="32"/>
        </w:rPr>
        <w:t>tradeable</w:t>
      </w:r>
      <w:proofErr w:type="spellEnd"/>
      <w:r w:rsidRPr="00CB5F39">
        <w:rPr>
          <w:rFonts w:ascii="Arial" w:hAnsi="Arial" w:cs="Arial"/>
          <w:sz w:val="32"/>
          <w:szCs w:val="32"/>
        </w:rPr>
        <w:t>.</w:t>
      </w:r>
      <w:proofErr w:type="gramEnd"/>
      <w:r w:rsidRPr="00CB5F39">
        <w:rPr>
          <w:rFonts w:ascii="Arial" w:hAnsi="Arial" w:cs="Arial"/>
          <w:sz w:val="32"/>
          <w:szCs w:val="32"/>
        </w:rPr>
        <w:t xml:space="preserve">  You can sign up and receive one each month for $25.  </w:t>
      </w:r>
      <w:proofErr w:type="gramStart"/>
      <w:r w:rsidRPr="00CB5F39">
        <w:rPr>
          <w:rFonts w:ascii="Arial" w:hAnsi="Arial" w:cs="Arial"/>
          <w:sz w:val="32"/>
          <w:szCs w:val="32"/>
        </w:rPr>
        <w:t>Safer than paper money.</w:t>
      </w:r>
      <w:proofErr w:type="gramEnd"/>
      <w:r w:rsidRPr="00CB5F39">
        <w:rPr>
          <w:rFonts w:ascii="Arial" w:hAnsi="Arial" w:cs="Arial"/>
          <w:sz w:val="32"/>
          <w:szCs w:val="32"/>
        </w:rPr>
        <w:t xml:space="preserve">  I only have 4 of these thus far.</w:t>
      </w:r>
    </w:p>
    <w:p w:rsidR="00CB5F39" w:rsidRPr="00CB5F39" w:rsidRDefault="00CB5F39" w:rsidP="00CB5F39">
      <w:pPr>
        <w:shd w:val="clear" w:color="auto" w:fill="FFFFFF"/>
        <w:spacing w:before="100" w:beforeAutospacing="1" w:after="100" w:afterAutospacing="1" w:line="240" w:lineRule="auto"/>
        <w:rPr>
          <w:rFonts w:ascii="Arial" w:eastAsia="Times New Roman" w:hAnsi="Arial" w:cs="Arial"/>
          <w:color w:val="5C5B5B"/>
          <w:sz w:val="18"/>
          <w:szCs w:val="18"/>
        </w:rPr>
      </w:pPr>
      <w:r w:rsidRPr="00CB5F39">
        <w:rPr>
          <w:rFonts w:ascii="Arial" w:eastAsia="Times New Roman" w:hAnsi="Arial" w:cs="Arial"/>
          <w:color w:val="5C5B5B"/>
          <w:sz w:val="27"/>
          <w:szCs w:val="27"/>
        </w:rPr>
        <w:t>APN Gold offers this beautiful, brand-new Gold bar containing 1/4 gram of .9999-fine Gold. The Gold bar is featured in the 2013 Independence Day collectible series packaging. This design ensures the quality of your Gold bullion and guarantees that your Gold bar comes to you in an unaltered, pristine condition! The accompanying card lists the weight and guaranteed purity of the Gold bar</w:t>
      </w:r>
    </w:p>
    <w:p w:rsidR="00CB5F39" w:rsidRPr="00CB5F39" w:rsidRDefault="00CB5F39" w:rsidP="00CB5F39">
      <w:pPr>
        <w:shd w:val="clear" w:color="auto" w:fill="FFFFFF"/>
        <w:spacing w:before="100" w:beforeAutospacing="1" w:after="100" w:afterAutospacing="1" w:line="240" w:lineRule="auto"/>
        <w:rPr>
          <w:rFonts w:ascii="Arial" w:eastAsia="Times New Roman" w:hAnsi="Arial" w:cs="Arial"/>
          <w:color w:val="5C5B5B"/>
          <w:sz w:val="18"/>
          <w:szCs w:val="18"/>
        </w:rPr>
      </w:pPr>
    </w:p>
    <w:p w:rsidR="00CB5F39" w:rsidRPr="00CB5F39" w:rsidRDefault="00CB5F39" w:rsidP="00CB5F39">
      <w:pPr>
        <w:shd w:val="clear" w:color="auto" w:fill="FFFFFF"/>
        <w:spacing w:before="100" w:beforeAutospacing="1" w:after="100" w:afterAutospacing="1" w:line="240" w:lineRule="auto"/>
        <w:rPr>
          <w:rFonts w:ascii="Arial" w:eastAsia="Times New Roman" w:hAnsi="Arial" w:cs="Arial"/>
          <w:color w:val="5C5B5B"/>
          <w:sz w:val="18"/>
          <w:szCs w:val="18"/>
        </w:rPr>
      </w:pPr>
      <w:r w:rsidRPr="00CB5F39">
        <w:rPr>
          <w:rFonts w:ascii="Arial" w:eastAsia="Times New Roman" w:hAnsi="Arial" w:cs="Arial"/>
          <w:color w:val="5C5B5B"/>
          <w:sz w:val="27"/>
          <w:szCs w:val="27"/>
          <w:u w:val="single"/>
        </w:rPr>
        <w:t>Monthly Subscription</w:t>
      </w:r>
    </w:p>
    <w:p w:rsidR="00CB5F39" w:rsidRPr="00CB5F39" w:rsidRDefault="00CB5F39" w:rsidP="00CB5F39">
      <w:pPr>
        <w:shd w:val="clear" w:color="auto" w:fill="FFFFFF"/>
        <w:spacing w:before="100" w:beforeAutospacing="1" w:after="100" w:afterAutospacing="1" w:line="240" w:lineRule="auto"/>
        <w:rPr>
          <w:rFonts w:ascii="Arial" w:eastAsia="Times New Roman" w:hAnsi="Arial" w:cs="Arial"/>
          <w:color w:val="5C5B5B"/>
          <w:sz w:val="18"/>
          <w:szCs w:val="18"/>
        </w:rPr>
      </w:pPr>
      <w:r w:rsidRPr="00CB5F39">
        <w:rPr>
          <w:rFonts w:ascii="Arial" w:eastAsia="Times New Roman" w:hAnsi="Arial" w:cs="Arial"/>
          <w:color w:val="5C5B5B"/>
          <w:sz w:val="27"/>
          <w:szCs w:val="27"/>
        </w:rPr>
        <w:t xml:space="preserve">By purchasing this item you are buying a </w:t>
      </w:r>
      <w:r w:rsidRPr="00CB5F39">
        <w:rPr>
          <w:rFonts w:ascii="Arial" w:eastAsia="Times New Roman" w:hAnsi="Arial" w:cs="Arial"/>
          <w:b/>
          <w:bCs/>
          <w:color w:val="5C5B5B"/>
          <w:sz w:val="27"/>
          <w:szCs w:val="27"/>
        </w:rPr>
        <w:t>Monthly Subscription</w:t>
      </w:r>
      <w:r w:rsidRPr="00CB5F39">
        <w:rPr>
          <w:rFonts w:ascii="Arial" w:eastAsia="Times New Roman" w:hAnsi="Arial" w:cs="Arial"/>
          <w:color w:val="5C5B5B"/>
          <w:sz w:val="27"/>
          <w:szCs w:val="27"/>
        </w:rPr>
        <w:t>. This is an excellent and convenient way to build up your collection over time! Your billing information will be secured and used each month to purchase the new collectible monthly card inscribed your personal serial number.</w:t>
      </w:r>
    </w:p>
    <w:p w:rsidR="00CB5F39" w:rsidRPr="00CB5F39" w:rsidRDefault="00CB5F39" w:rsidP="00CB5F39">
      <w:pPr>
        <w:shd w:val="clear" w:color="auto" w:fill="FFFFFF"/>
        <w:spacing w:before="100" w:beforeAutospacing="1" w:after="100" w:afterAutospacing="1" w:line="240" w:lineRule="auto"/>
        <w:rPr>
          <w:rFonts w:ascii="Arial" w:eastAsia="Times New Roman" w:hAnsi="Arial" w:cs="Arial"/>
          <w:color w:val="5C5B5B"/>
          <w:sz w:val="18"/>
          <w:szCs w:val="18"/>
        </w:rPr>
      </w:pPr>
      <w:r w:rsidRPr="00CB5F39">
        <w:rPr>
          <w:rFonts w:ascii="Arial" w:eastAsia="Times New Roman" w:hAnsi="Arial" w:cs="Arial"/>
          <w:color w:val="5C5B5B"/>
          <w:sz w:val="27"/>
          <w:szCs w:val="27"/>
        </w:rPr>
        <w:t>APN Gold will notify monthly subscribers via email each month 1 week prior to billing to describe the next series card. The approximate cost each month will be $25.00 per subscription. You may cancel at any time by contacting us through our website.</w:t>
      </w:r>
    </w:p>
    <w:p w:rsidR="00CB5F39" w:rsidRPr="00CB5F39" w:rsidRDefault="00CB5F39" w:rsidP="00CB5F39">
      <w:pPr>
        <w:shd w:val="clear" w:color="auto" w:fill="FFFFFF"/>
        <w:spacing w:after="0" w:line="240" w:lineRule="auto"/>
        <w:jc w:val="center"/>
        <w:rPr>
          <w:rFonts w:ascii="Arial" w:eastAsia="Times New Roman" w:hAnsi="Arial" w:cs="Arial"/>
          <w:color w:val="5C5B5B"/>
          <w:sz w:val="18"/>
          <w:szCs w:val="18"/>
        </w:rPr>
      </w:pPr>
      <w:r w:rsidRPr="00CB5F39">
        <w:rPr>
          <w:rFonts w:ascii="Arial" w:eastAsia="Times New Roman" w:hAnsi="Arial" w:cs="Arial"/>
          <w:color w:val="5C5B5B"/>
          <w:sz w:val="18"/>
          <w:szCs w:val="18"/>
        </w:rPr>
        <w:t xml:space="preserve">Display </w:t>
      </w:r>
      <w:r w:rsidRPr="00CB5F39">
        <w:rPr>
          <w:rFonts w:ascii="Arial" w:eastAsia="Times New Roman" w:hAnsi="Arial" w:cs="Arial"/>
          <w:color w:val="5C5B5B"/>
          <w:sz w:val="18"/>
          <w:szCs w:val="1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52.65pt;height:18.1pt" o:ole="">
            <v:imagedata r:id="rId5" o:title=""/>
          </v:shape>
          <w:control r:id="rId6" w:name="DefaultOcxName2" w:shapeid="_x0000_i1028"/>
        </w:object>
      </w:r>
      <w:r w:rsidRPr="00CB5F39">
        <w:rPr>
          <w:rFonts w:ascii="Arial" w:eastAsia="Times New Roman" w:hAnsi="Arial" w:cs="Arial"/>
          <w:color w:val="5C5B5B"/>
          <w:sz w:val="18"/>
          <w:szCs w:val="18"/>
        </w:rPr>
        <w:t>per page</w:t>
      </w:r>
    </w:p>
    <w:p w:rsidR="00CB5F39" w:rsidRPr="00CB5F39" w:rsidRDefault="00CB5F39" w:rsidP="00CB5F39">
      <w:pPr>
        <w:shd w:val="clear" w:color="auto" w:fill="FFFFFF"/>
        <w:spacing w:after="0" w:line="240" w:lineRule="auto"/>
        <w:jc w:val="center"/>
        <w:textAlignment w:val="top"/>
        <w:rPr>
          <w:rFonts w:ascii="Arial" w:eastAsia="Times New Roman" w:hAnsi="Arial" w:cs="Arial"/>
          <w:color w:val="5C5B5B"/>
          <w:sz w:val="18"/>
          <w:szCs w:val="18"/>
        </w:rPr>
      </w:pPr>
      <w:r w:rsidRPr="00CB5F39">
        <w:rPr>
          <w:rFonts w:ascii="Arial" w:eastAsia="Times New Roman" w:hAnsi="Arial" w:cs="Arial"/>
          <w:noProof/>
          <w:color w:val="5C5B5B"/>
          <w:sz w:val="18"/>
          <w:szCs w:val="18"/>
        </w:rPr>
        <w:drawing>
          <wp:inline distT="0" distB="0" distL="0" distR="0" wp14:anchorId="23B421BE" wp14:editId="507F3E67">
            <wp:extent cx="678180" cy="1189990"/>
            <wp:effectExtent l="0" t="0" r="7620" b="0"/>
            <wp:docPr id="1" name="Picture 1" descr="Picture of December 2013 Christmas .25 Collector Series">
              <a:hlinkClick xmlns:a="http://schemas.openxmlformats.org/drawingml/2006/main" r:id="rId7" tooltip="&quot;Show details for December 2013 Christmas .25 Collector Seri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of December 2013 Christmas .25 Collector Series">
                      <a:hlinkClick r:id="rId7" tooltip="&quot;Show details for December 2013 Christmas .25 Collector Series&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8180" cy="1189990"/>
                    </a:xfrm>
                    <a:prstGeom prst="rect">
                      <a:avLst/>
                    </a:prstGeom>
                    <a:noFill/>
                    <a:ln>
                      <a:noFill/>
                    </a:ln>
                  </pic:spPr>
                </pic:pic>
              </a:graphicData>
            </a:graphic>
          </wp:inline>
        </w:drawing>
      </w:r>
    </w:p>
    <w:p w:rsidR="00CB5F39" w:rsidRPr="00CB5F39" w:rsidRDefault="00E457DC" w:rsidP="00CB5F39">
      <w:pPr>
        <w:shd w:val="clear" w:color="auto" w:fill="FFFFFF"/>
        <w:spacing w:beforeAutospacing="1" w:after="0" w:afterAutospacing="1" w:line="240" w:lineRule="auto"/>
        <w:textAlignment w:val="top"/>
        <w:outlineLvl w:val="1"/>
        <w:rPr>
          <w:rFonts w:ascii="Arial" w:eastAsia="Times New Roman" w:hAnsi="Arial" w:cs="Arial"/>
          <w:color w:val="5C5B5B"/>
          <w:sz w:val="18"/>
          <w:szCs w:val="18"/>
        </w:rPr>
      </w:pPr>
      <w:hyperlink r:id="rId9" w:history="1">
        <w:r w:rsidR="00CB5F39" w:rsidRPr="00CB5F39">
          <w:rPr>
            <w:rFonts w:ascii="Arial" w:eastAsia="Times New Roman" w:hAnsi="Arial" w:cs="Arial"/>
            <w:color w:val="5C5B5B"/>
            <w:sz w:val="18"/>
            <w:szCs w:val="18"/>
          </w:rPr>
          <w:t>December 2013 Christmas .25 Collector Series</w:t>
        </w:r>
      </w:hyperlink>
    </w:p>
    <w:p w:rsidR="00CB5F39" w:rsidRPr="00CB5F39" w:rsidRDefault="00CB5F39" w:rsidP="00CB5F39">
      <w:pPr>
        <w:shd w:val="clear" w:color="auto" w:fill="FFFFFF"/>
        <w:spacing w:after="240" w:line="240" w:lineRule="auto"/>
        <w:jc w:val="center"/>
        <w:textAlignment w:val="top"/>
        <w:rPr>
          <w:rFonts w:ascii="Arial" w:eastAsia="Times New Roman" w:hAnsi="Arial" w:cs="Arial"/>
          <w:vanish/>
          <w:color w:val="555555"/>
          <w:sz w:val="18"/>
          <w:szCs w:val="18"/>
        </w:rPr>
      </w:pPr>
      <w:r w:rsidRPr="00CB5F39">
        <w:rPr>
          <w:rFonts w:ascii="Arial" w:eastAsia="Times New Roman" w:hAnsi="Arial" w:cs="Arial"/>
          <w:vanish/>
          <w:color w:val="555555"/>
          <w:sz w:val="18"/>
          <w:szCs w:val="18"/>
        </w:rPr>
        <w:t>Monthly Collectible Series Card #6 contains 1/4 Gram of Fine Gold Made In The USA.</w:t>
      </w:r>
      <w:r w:rsidRPr="00CB5F39">
        <w:rPr>
          <w:rFonts w:ascii="Arial" w:eastAsia="Times New Roman" w:hAnsi="Arial" w:cs="Arial"/>
          <w:vanish/>
          <w:color w:val="555555"/>
          <w:sz w:val="18"/>
          <w:szCs w:val="18"/>
        </w:rPr>
        <w:br/>
      </w:r>
      <w:r w:rsidRPr="00CB5F39">
        <w:rPr>
          <w:rFonts w:ascii="Arial" w:eastAsia="Times New Roman" w:hAnsi="Arial" w:cs="Arial"/>
          <w:vanish/>
          <w:color w:val="555555"/>
          <w:sz w:val="18"/>
          <w:szCs w:val="18"/>
        </w:rPr>
        <w:br/>
        <w:t>Each collectible card contains a unique serial number on the back that is exclusively yours. Each month we will send you the next series card featuring your number.</w:t>
      </w:r>
      <w:r w:rsidRPr="00CB5F39">
        <w:rPr>
          <w:rFonts w:ascii="Arial" w:eastAsia="Times New Roman" w:hAnsi="Arial" w:cs="Arial"/>
          <w:vanish/>
          <w:color w:val="555555"/>
          <w:sz w:val="18"/>
          <w:szCs w:val="18"/>
        </w:rPr>
        <w:br/>
      </w:r>
      <w:r w:rsidRPr="00CB5F39">
        <w:rPr>
          <w:rFonts w:ascii="Arial" w:eastAsia="Times New Roman" w:hAnsi="Arial" w:cs="Arial"/>
          <w:vanish/>
          <w:color w:val="555555"/>
          <w:sz w:val="18"/>
          <w:szCs w:val="18"/>
        </w:rPr>
        <w:br/>
        <w:t>Stamped on the front of the Gold Bar is the Noble Mint Eagle along with the denomination ".25 Grams Fine Gold". On the back "In God We Trust".</w:t>
      </w:r>
    </w:p>
    <w:p w:rsidR="00CB5F39" w:rsidRPr="00CB5F39" w:rsidRDefault="00CB5F39" w:rsidP="00CB5F39">
      <w:pPr>
        <w:shd w:val="clear" w:color="auto" w:fill="FFFFFF"/>
        <w:spacing w:after="0" w:line="240" w:lineRule="auto"/>
        <w:textAlignment w:val="center"/>
        <w:rPr>
          <w:rFonts w:ascii="Arial" w:eastAsia="Times New Roman" w:hAnsi="Arial" w:cs="Arial"/>
          <w:color w:val="5C5B5B"/>
          <w:sz w:val="18"/>
          <w:szCs w:val="18"/>
        </w:rPr>
      </w:pPr>
      <w:r w:rsidRPr="00CB5F39">
        <w:rPr>
          <w:rFonts w:ascii="Arial" w:eastAsia="Times New Roman" w:hAnsi="Arial" w:cs="Arial"/>
          <w:color w:val="B80709"/>
          <w:sz w:val="18"/>
          <w:szCs w:val="18"/>
        </w:rPr>
        <w:t>$25.00</w:t>
      </w:r>
    </w:p>
    <w:p w:rsidR="00CB5F39" w:rsidRPr="00CB5F39" w:rsidRDefault="00CB5F39" w:rsidP="00CB5F39">
      <w:pPr>
        <w:shd w:val="clear" w:color="auto" w:fill="FFFFFF"/>
        <w:spacing w:after="0" w:line="240" w:lineRule="auto"/>
        <w:jc w:val="center"/>
        <w:textAlignment w:val="top"/>
        <w:rPr>
          <w:rFonts w:ascii="Arial" w:eastAsia="Times New Roman" w:hAnsi="Arial" w:cs="Arial"/>
          <w:color w:val="5C5B5B"/>
          <w:sz w:val="18"/>
          <w:szCs w:val="18"/>
        </w:rPr>
      </w:pPr>
      <w:r w:rsidRPr="00CB5F39">
        <w:rPr>
          <w:rFonts w:ascii="Arial" w:eastAsia="Times New Roman" w:hAnsi="Arial" w:cs="Arial"/>
          <w:noProof/>
          <w:color w:val="5C5B5B"/>
          <w:sz w:val="18"/>
          <w:szCs w:val="18"/>
        </w:rPr>
        <w:drawing>
          <wp:inline distT="0" distB="0" distL="0" distR="0" wp14:anchorId="62024B66" wp14:editId="0D1380D8">
            <wp:extent cx="678180" cy="1189990"/>
            <wp:effectExtent l="0" t="0" r="7620" b="0"/>
            <wp:docPr id="2" name="Picture 2" descr="Picture of November 2013 Thanksgiving .25 Collector Series">
              <a:hlinkClick xmlns:a="http://schemas.openxmlformats.org/drawingml/2006/main" r:id="rId10" tooltip="&quot;Show details for November 2013 Thanksgiving .25 Collector Seri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 of November 2013 Thanksgiving .25 Collector Series">
                      <a:hlinkClick r:id="rId10" tooltip="&quot;Show details for November 2013 Thanksgiving .25 Collector Series&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78180" cy="1189990"/>
                    </a:xfrm>
                    <a:prstGeom prst="rect">
                      <a:avLst/>
                    </a:prstGeom>
                    <a:noFill/>
                    <a:ln>
                      <a:noFill/>
                    </a:ln>
                  </pic:spPr>
                </pic:pic>
              </a:graphicData>
            </a:graphic>
          </wp:inline>
        </w:drawing>
      </w:r>
    </w:p>
    <w:p w:rsidR="00CB5F39" w:rsidRPr="00CB5F39" w:rsidRDefault="00E457DC" w:rsidP="00CB5F39">
      <w:pPr>
        <w:shd w:val="clear" w:color="auto" w:fill="FFFFFF"/>
        <w:spacing w:beforeAutospacing="1" w:after="0" w:afterAutospacing="1" w:line="240" w:lineRule="auto"/>
        <w:textAlignment w:val="top"/>
        <w:outlineLvl w:val="1"/>
        <w:rPr>
          <w:rFonts w:ascii="Arial" w:eastAsia="Times New Roman" w:hAnsi="Arial" w:cs="Arial"/>
          <w:color w:val="5C5B5B"/>
          <w:sz w:val="18"/>
          <w:szCs w:val="18"/>
        </w:rPr>
      </w:pPr>
      <w:hyperlink r:id="rId12" w:history="1">
        <w:r w:rsidR="00CB5F39" w:rsidRPr="00CB5F39">
          <w:rPr>
            <w:rFonts w:ascii="Arial" w:eastAsia="Times New Roman" w:hAnsi="Arial" w:cs="Arial"/>
            <w:color w:val="5C5B5B"/>
            <w:sz w:val="18"/>
            <w:szCs w:val="18"/>
          </w:rPr>
          <w:t>November 2013 Thanksgiving .25 Collector Series</w:t>
        </w:r>
      </w:hyperlink>
    </w:p>
    <w:p w:rsidR="00CB5F39" w:rsidRPr="00CB5F39" w:rsidRDefault="00CB5F39" w:rsidP="00CB5F39">
      <w:pPr>
        <w:shd w:val="clear" w:color="auto" w:fill="FFFFFF"/>
        <w:spacing w:after="240" w:line="240" w:lineRule="auto"/>
        <w:jc w:val="center"/>
        <w:textAlignment w:val="top"/>
        <w:rPr>
          <w:rFonts w:ascii="Arial" w:eastAsia="Times New Roman" w:hAnsi="Arial" w:cs="Arial"/>
          <w:vanish/>
          <w:color w:val="555555"/>
          <w:sz w:val="18"/>
          <w:szCs w:val="18"/>
        </w:rPr>
      </w:pPr>
      <w:r w:rsidRPr="00CB5F39">
        <w:rPr>
          <w:rFonts w:ascii="Arial" w:eastAsia="Times New Roman" w:hAnsi="Arial" w:cs="Arial"/>
          <w:vanish/>
          <w:color w:val="555555"/>
          <w:sz w:val="18"/>
          <w:szCs w:val="18"/>
        </w:rPr>
        <w:t>Monthly Collectible Series Card #5 contains 1/4 Gram of Fine Gold Made In The USA.</w:t>
      </w:r>
      <w:r w:rsidRPr="00CB5F39">
        <w:rPr>
          <w:rFonts w:ascii="Arial" w:eastAsia="Times New Roman" w:hAnsi="Arial" w:cs="Arial"/>
          <w:vanish/>
          <w:color w:val="555555"/>
          <w:sz w:val="18"/>
          <w:szCs w:val="18"/>
        </w:rPr>
        <w:br/>
      </w:r>
      <w:r w:rsidRPr="00CB5F39">
        <w:rPr>
          <w:rFonts w:ascii="Arial" w:eastAsia="Times New Roman" w:hAnsi="Arial" w:cs="Arial"/>
          <w:vanish/>
          <w:color w:val="555555"/>
          <w:sz w:val="18"/>
          <w:szCs w:val="18"/>
        </w:rPr>
        <w:br/>
        <w:t>Each collectible card contains a unique serial number on the back that is exclusively yours. Each month we will send you the next series card featuring your number.</w:t>
      </w:r>
      <w:r w:rsidRPr="00CB5F39">
        <w:rPr>
          <w:rFonts w:ascii="Arial" w:eastAsia="Times New Roman" w:hAnsi="Arial" w:cs="Arial"/>
          <w:vanish/>
          <w:color w:val="555555"/>
          <w:sz w:val="18"/>
          <w:szCs w:val="18"/>
        </w:rPr>
        <w:br/>
      </w:r>
      <w:r w:rsidRPr="00CB5F39">
        <w:rPr>
          <w:rFonts w:ascii="Arial" w:eastAsia="Times New Roman" w:hAnsi="Arial" w:cs="Arial"/>
          <w:vanish/>
          <w:color w:val="555555"/>
          <w:sz w:val="18"/>
          <w:szCs w:val="18"/>
        </w:rPr>
        <w:br/>
        <w:t>Stamped on the front of the Gold Bar is the Noble Mint Eagle along with the denomination ".25 Grams Fine Gold". On the back "In God We Trust".</w:t>
      </w:r>
    </w:p>
    <w:p w:rsidR="00CB5F39" w:rsidRPr="00CB5F39" w:rsidRDefault="00CB5F39" w:rsidP="00CB5F39">
      <w:pPr>
        <w:shd w:val="clear" w:color="auto" w:fill="FFFFFF"/>
        <w:spacing w:after="0" w:line="240" w:lineRule="auto"/>
        <w:textAlignment w:val="center"/>
        <w:rPr>
          <w:rFonts w:ascii="Arial" w:eastAsia="Times New Roman" w:hAnsi="Arial" w:cs="Arial"/>
          <w:color w:val="5C5B5B"/>
          <w:sz w:val="18"/>
          <w:szCs w:val="18"/>
        </w:rPr>
      </w:pPr>
      <w:r w:rsidRPr="00CB5F39">
        <w:rPr>
          <w:rFonts w:ascii="Arial" w:eastAsia="Times New Roman" w:hAnsi="Arial" w:cs="Arial"/>
          <w:color w:val="B80709"/>
          <w:sz w:val="18"/>
          <w:szCs w:val="18"/>
        </w:rPr>
        <w:t>$25.00</w:t>
      </w:r>
    </w:p>
    <w:p w:rsidR="00CB5F39" w:rsidRPr="00CB5F39" w:rsidRDefault="00CB5F39" w:rsidP="00CB5F39">
      <w:pPr>
        <w:shd w:val="clear" w:color="auto" w:fill="FFFFFF"/>
        <w:spacing w:after="0" w:line="240" w:lineRule="auto"/>
        <w:jc w:val="center"/>
        <w:textAlignment w:val="top"/>
        <w:rPr>
          <w:rFonts w:ascii="Arial" w:eastAsia="Times New Roman" w:hAnsi="Arial" w:cs="Arial"/>
          <w:color w:val="5C5B5B"/>
          <w:sz w:val="18"/>
          <w:szCs w:val="18"/>
        </w:rPr>
      </w:pPr>
      <w:r w:rsidRPr="00CB5F39">
        <w:rPr>
          <w:rFonts w:ascii="Arial" w:eastAsia="Times New Roman" w:hAnsi="Arial" w:cs="Arial"/>
          <w:noProof/>
          <w:color w:val="5C5B5B"/>
          <w:sz w:val="18"/>
          <w:szCs w:val="18"/>
        </w:rPr>
        <w:lastRenderedPageBreak/>
        <w:drawing>
          <wp:inline distT="0" distB="0" distL="0" distR="0" wp14:anchorId="2FD1B25F" wp14:editId="1AB4A77A">
            <wp:extent cx="678180" cy="1189990"/>
            <wp:effectExtent l="0" t="0" r="7620" b="0"/>
            <wp:docPr id="3" name="Picture 3" descr="Picture of October Harvest .25 Collector Series">
              <a:hlinkClick xmlns:a="http://schemas.openxmlformats.org/drawingml/2006/main" r:id="rId13" tooltip="&quot;Show details for October Harvest .25 Collector Seri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 of October Harvest .25 Collector Series">
                      <a:hlinkClick r:id="rId13" tooltip="&quot;Show details for October Harvest .25 Collector Series&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78180" cy="1189990"/>
                    </a:xfrm>
                    <a:prstGeom prst="rect">
                      <a:avLst/>
                    </a:prstGeom>
                    <a:noFill/>
                    <a:ln>
                      <a:noFill/>
                    </a:ln>
                  </pic:spPr>
                </pic:pic>
              </a:graphicData>
            </a:graphic>
          </wp:inline>
        </w:drawing>
      </w:r>
    </w:p>
    <w:p w:rsidR="00CB5F39" w:rsidRPr="00CB5F39" w:rsidRDefault="00E457DC" w:rsidP="00CB5F39">
      <w:pPr>
        <w:shd w:val="clear" w:color="auto" w:fill="FFFFFF"/>
        <w:spacing w:beforeAutospacing="1" w:after="0" w:afterAutospacing="1" w:line="240" w:lineRule="auto"/>
        <w:textAlignment w:val="top"/>
        <w:outlineLvl w:val="1"/>
        <w:rPr>
          <w:rFonts w:ascii="Arial" w:eastAsia="Times New Roman" w:hAnsi="Arial" w:cs="Arial"/>
          <w:color w:val="5C5B5B"/>
          <w:sz w:val="18"/>
          <w:szCs w:val="18"/>
        </w:rPr>
      </w:pPr>
      <w:hyperlink r:id="rId15" w:history="1">
        <w:r w:rsidR="00CB5F39" w:rsidRPr="00CB5F39">
          <w:rPr>
            <w:rFonts w:ascii="Arial" w:eastAsia="Times New Roman" w:hAnsi="Arial" w:cs="Arial"/>
            <w:color w:val="5C5B5B"/>
            <w:sz w:val="18"/>
            <w:szCs w:val="18"/>
          </w:rPr>
          <w:t>October Harvest .25 Collector Series</w:t>
        </w:r>
      </w:hyperlink>
    </w:p>
    <w:p w:rsidR="00CB5F39" w:rsidRPr="00CB5F39" w:rsidRDefault="00CB5F39" w:rsidP="00CB5F39">
      <w:pPr>
        <w:shd w:val="clear" w:color="auto" w:fill="FFFFFF"/>
        <w:spacing w:after="240" w:line="240" w:lineRule="auto"/>
        <w:jc w:val="center"/>
        <w:textAlignment w:val="top"/>
        <w:rPr>
          <w:rFonts w:ascii="Arial" w:eastAsia="Times New Roman" w:hAnsi="Arial" w:cs="Arial"/>
          <w:vanish/>
          <w:color w:val="555555"/>
          <w:sz w:val="18"/>
          <w:szCs w:val="18"/>
        </w:rPr>
      </w:pPr>
      <w:r w:rsidRPr="00CB5F39">
        <w:rPr>
          <w:rFonts w:ascii="Arial" w:eastAsia="Times New Roman" w:hAnsi="Arial" w:cs="Arial"/>
          <w:vanish/>
          <w:color w:val="555555"/>
          <w:sz w:val="18"/>
          <w:szCs w:val="18"/>
        </w:rPr>
        <w:t>Monthly Collectible Series Card #4 contains 1/4 Gram of Fine Gold Made In The USA.</w:t>
      </w:r>
      <w:r w:rsidRPr="00CB5F39">
        <w:rPr>
          <w:rFonts w:ascii="Arial" w:eastAsia="Times New Roman" w:hAnsi="Arial" w:cs="Arial"/>
          <w:vanish/>
          <w:color w:val="555555"/>
          <w:sz w:val="18"/>
          <w:szCs w:val="18"/>
        </w:rPr>
        <w:br/>
      </w:r>
      <w:r w:rsidRPr="00CB5F39">
        <w:rPr>
          <w:rFonts w:ascii="Arial" w:eastAsia="Times New Roman" w:hAnsi="Arial" w:cs="Arial"/>
          <w:vanish/>
          <w:color w:val="555555"/>
          <w:sz w:val="18"/>
          <w:szCs w:val="18"/>
        </w:rPr>
        <w:br/>
        <w:t>Each collectible card contains a unique serial number on the back that is exclusively yours. Each month we will send you the next series card featuring your number.</w:t>
      </w:r>
      <w:r w:rsidRPr="00CB5F39">
        <w:rPr>
          <w:rFonts w:ascii="Arial" w:eastAsia="Times New Roman" w:hAnsi="Arial" w:cs="Arial"/>
          <w:vanish/>
          <w:color w:val="555555"/>
          <w:sz w:val="18"/>
          <w:szCs w:val="18"/>
        </w:rPr>
        <w:br/>
      </w:r>
      <w:r w:rsidRPr="00CB5F39">
        <w:rPr>
          <w:rFonts w:ascii="Arial" w:eastAsia="Times New Roman" w:hAnsi="Arial" w:cs="Arial"/>
          <w:vanish/>
          <w:color w:val="555555"/>
          <w:sz w:val="18"/>
          <w:szCs w:val="18"/>
        </w:rPr>
        <w:br/>
        <w:t>Stamped on the front of the Gold Bar is the Noble Mint Eagle along with the denomination ".25 Grams Fine Gold". On the back "In God We Trust".</w:t>
      </w:r>
    </w:p>
    <w:p w:rsidR="00CB5F39" w:rsidRPr="00CB5F39" w:rsidRDefault="00CB5F39" w:rsidP="00CB5F39">
      <w:pPr>
        <w:shd w:val="clear" w:color="auto" w:fill="FFFFFF"/>
        <w:spacing w:after="0" w:line="240" w:lineRule="auto"/>
        <w:textAlignment w:val="center"/>
        <w:rPr>
          <w:rFonts w:ascii="Arial" w:eastAsia="Times New Roman" w:hAnsi="Arial" w:cs="Arial"/>
          <w:color w:val="5C5B5B"/>
          <w:sz w:val="18"/>
          <w:szCs w:val="18"/>
        </w:rPr>
      </w:pPr>
      <w:r w:rsidRPr="00CB5F39">
        <w:rPr>
          <w:rFonts w:ascii="Arial" w:eastAsia="Times New Roman" w:hAnsi="Arial" w:cs="Arial"/>
          <w:color w:val="B80709"/>
          <w:sz w:val="18"/>
          <w:szCs w:val="18"/>
        </w:rPr>
        <w:t>$25.00</w:t>
      </w:r>
    </w:p>
    <w:p w:rsidR="00CB5F39" w:rsidRPr="00CB5F39" w:rsidRDefault="00CB5F39" w:rsidP="00CB5F39">
      <w:pPr>
        <w:shd w:val="clear" w:color="auto" w:fill="FFFFFF"/>
        <w:spacing w:after="0" w:line="240" w:lineRule="auto"/>
        <w:jc w:val="center"/>
        <w:textAlignment w:val="top"/>
        <w:rPr>
          <w:rFonts w:ascii="Arial" w:eastAsia="Times New Roman" w:hAnsi="Arial" w:cs="Arial"/>
          <w:color w:val="5C5B5B"/>
          <w:sz w:val="18"/>
          <w:szCs w:val="18"/>
        </w:rPr>
      </w:pPr>
      <w:r w:rsidRPr="00CB5F39">
        <w:rPr>
          <w:rFonts w:ascii="Arial" w:eastAsia="Times New Roman" w:hAnsi="Arial" w:cs="Arial"/>
          <w:noProof/>
          <w:color w:val="5C5B5B"/>
          <w:sz w:val="18"/>
          <w:szCs w:val="18"/>
        </w:rPr>
        <w:drawing>
          <wp:inline distT="0" distB="0" distL="0" distR="0" wp14:anchorId="068166E4" wp14:editId="2D54F9F1">
            <wp:extent cx="695960" cy="1189990"/>
            <wp:effectExtent l="0" t="0" r="8890" b="0"/>
            <wp:docPr id="4" name="Picture 4" descr="Picture of 9/11 Remembrance .25 Collector Series">
              <a:hlinkClick xmlns:a="http://schemas.openxmlformats.org/drawingml/2006/main" r:id="rId16" tooltip="&quot;Show details for 9/11 Remembrance .25 Collector Seri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ture of 9/11 Remembrance .25 Collector Series">
                      <a:hlinkClick r:id="rId16" tooltip="&quot;Show details for 9/11 Remembrance .25 Collector Series&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95960" cy="1189990"/>
                    </a:xfrm>
                    <a:prstGeom prst="rect">
                      <a:avLst/>
                    </a:prstGeom>
                    <a:noFill/>
                    <a:ln>
                      <a:noFill/>
                    </a:ln>
                  </pic:spPr>
                </pic:pic>
              </a:graphicData>
            </a:graphic>
          </wp:inline>
        </w:drawing>
      </w:r>
    </w:p>
    <w:p w:rsidR="00CB5F39" w:rsidRPr="00CB5F39" w:rsidRDefault="00E457DC" w:rsidP="00CB5F39">
      <w:pPr>
        <w:shd w:val="clear" w:color="auto" w:fill="FFFFFF"/>
        <w:spacing w:beforeAutospacing="1" w:after="0" w:afterAutospacing="1" w:line="240" w:lineRule="auto"/>
        <w:textAlignment w:val="top"/>
        <w:outlineLvl w:val="1"/>
        <w:rPr>
          <w:rFonts w:ascii="Arial" w:eastAsia="Times New Roman" w:hAnsi="Arial" w:cs="Arial"/>
          <w:color w:val="5C5B5B"/>
          <w:sz w:val="18"/>
          <w:szCs w:val="18"/>
        </w:rPr>
      </w:pPr>
      <w:hyperlink r:id="rId18" w:history="1">
        <w:r w:rsidR="00CB5F39" w:rsidRPr="00CB5F39">
          <w:rPr>
            <w:rFonts w:ascii="Arial" w:eastAsia="Times New Roman" w:hAnsi="Arial" w:cs="Arial"/>
            <w:color w:val="5C5B5B"/>
            <w:sz w:val="18"/>
            <w:szCs w:val="18"/>
          </w:rPr>
          <w:t>9/11 Remembrance .25 Collector Series</w:t>
        </w:r>
      </w:hyperlink>
    </w:p>
    <w:p w:rsidR="00CB5F39" w:rsidRPr="00CB5F39" w:rsidRDefault="00CB5F39" w:rsidP="00CB5F39">
      <w:pPr>
        <w:shd w:val="clear" w:color="auto" w:fill="FFFFFF"/>
        <w:spacing w:after="240" w:line="240" w:lineRule="auto"/>
        <w:jc w:val="center"/>
        <w:textAlignment w:val="top"/>
        <w:rPr>
          <w:rFonts w:ascii="Arial" w:eastAsia="Times New Roman" w:hAnsi="Arial" w:cs="Arial"/>
          <w:vanish/>
          <w:color w:val="555555"/>
          <w:sz w:val="18"/>
          <w:szCs w:val="18"/>
        </w:rPr>
      </w:pPr>
      <w:r w:rsidRPr="00CB5F39">
        <w:rPr>
          <w:rFonts w:ascii="Arial" w:eastAsia="Times New Roman" w:hAnsi="Arial" w:cs="Arial"/>
          <w:vanish/>
          <w:color w:val="555555"/>
          <w:sz w:val="18"/>
          <w:szCs w:val="18"/>
        </w:rPr>
        <w:t>Monthly Collectible Series Card #3 contains 1/4 Gram of Fine Gold Made In The USA.</w:t>
      </w:r>
      <w:r w:rsidRPr="00CB5F39">
        <w:rPr>
          <w:rFonts w:ascii="Arial" w:eastAsia="Times New Roman" w:hAnsi="Arial" w:cs="Arial"/>
          <w:vanish/>
          <w:color w:val="555555"/>
          <w:sz w:val="18"/>
          <w:szCs w:val="18"/>
        </w:rPr>
        <w:br/>
      </w:r>
      <w:r w:rsidRPr="00CB5F39">
        <w:rPr>
          <w:rFonts w:ascii="Arial" w:eastAsia="Times New Roman" w:hAnsi="Arial" w:cs="Arial"/>
          <w:vanish/>
          <w:color w:val="555555"/>
          <w:sz w:val="18"/>
          <w:szCs w:val="18"/>
        </w:rPr>
        <w:br/>
        <w:t>Each collectible card contains a unique serial number on the back that is exclusively yours. Each month we will send you the next series card featuring your number.</w:t>
      </w:r>
      <w:r w:rsidRPr="00CB5F39">
        <w:rPr>
          <w:rFonts w:ascii="Arial" w:eastAsia="Times New Roman" w:hAnsi="Arial" w:cs="Arial"/>
          <w:vanish/>
          <w:color w:val="555555"/>
          <w:sz w:val="18"/>
          <w:szCs w:val="18"/>
        </w:rPr>
        <w:br/>
      </w:r>
      <w:r w:rsidRPr="00CB5F39">
        <w:rPr>
          <w:rFonts w:ascii="Arial" w:eastAsia="Times New Roman" w:hAnsi="Arial" w:cs="Arial"/>
          <w:vanish/>
          <w:color w:val="555555"/>
          <w:sz w:val="18"/>
          <w:szCs w:val="18"/>
        </w:rPr>
        <w:br/>
        <w:t>Stamped on the front of the Gold Bar is the Noble Mint Eagle along with the denomination ".25 Grams Fine Gold". On the back "In God We Trust".</w:t>
      </w:r>
    </w:p>
    <w:p w:rsidR="00CB5F39" w:rsidRPr="00CB5F39" w:rsidRDefault="00CB5F39" w:rsidP="00CB5F39">
      <w:pPr>
        <w:shd w:val="clear" w:color="auto" w:fill="FFFFFF"/>
        <w:spacing w:after="0" w:line="240" w:lineRule="auto"/>
        <w:textAlignment w:val="center"/>
        <w:rPr>
          <w:rFonts w:ascii="Arial" w:eastAsia="Times New Roman" w:hAnsi="Arial" w:cs="Arial"/>
          <w:color w:val="5C5B5B"/>
          <w:sz w:val="18"/>
          <w:szCs w:val="18"/>
        </w:rPr>
      </w:pPr>
      <w:r w:rsidRPr="00CB5F39">
        <w:rPr>
          <w:rFonts w:ascii="Arial" w:eastAsia="Times New Roman" w:hAnsi="Arial" w:cs="Arial"/>
          <w:color w:val="B80709"/>
          <w:sz w:val="18"/>
          <w:szCs w:val="18"/>
        </w:rPr>
        <w:t>$25.00</w:t>
      </w:r>
    </w:p>
    <w:p w:rsidR="00CB5F39" w:rsidRPr="00CB5F39" w:rsidRDefault="00CB5F39" w:rsidP="00CB5F39">
      <w:pPr>
        <w:shd w:val="clear" w:color="auto" w:fill="FFFFFF"/>
        <w:spacing w:after="0" w:line="240" w:lineRule="auto"/>
        <w:jc w:val="center"/>
        <w:textAlignment w:val="top"/>
        <w:rPr>
          <w:rFonts w:ascii="Arial" w:eastAsia="Times New Roman" w:hAnsi="Arial" w:cs="Arial"/>
          <w:color w:val="5C5B5B"/>
          <w:sz w:val="18"/>
          <w:szCs w:val="18"/>
        </w:rPr>
      </w:pPr>
      <w:r w:rsidRPr="00CB5F39">
        <w:rPr>
          <w:rFonts w:ascii="Arial" w:eastAsia="Times New Roman" w:hAnsi="Arial" w:cs="Arial"/>
          <w:noProof/>
          <w:color w:val="5C5B5B"/>
          <w:sz w:val="18"/>
          <w:szCs w:val="18"/>
        </w:rPr>
        <w:drawing>
          <wp:inline distT="0" distB="0" distL="0" distR="0" wp14:anchorId="163B9231" wp14:editId="066417FA">
            <wp:extent cx="664845" cy="1189990"/>
            <wp:effectExtent l="0" t="0" r="1905" b="0"/>
            <wp:docPr id="5" name="Picture 5" descr="Picture of Know Your Legacy .25 Collector Series">
              <a:hlinkClick xmlns:a="http://schemas.openxmlformats.org/drawingml/2006/main" r:id="rId19" tooltip="&quot;Show details for Know Your Legacy .25 Collector Seri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 of Know Your Legacy .25 Collector Series">
                      <a:hlinkClick r:id="rId19" tooltip="&quot;Show details for Know Your Legacy .25 Collector Series&quo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64845" cy="1189990"/>
                    </a:xfrm>
                    <a:prstGeom prst="rect">
                      <a:avLst/>
                    </a:prstGeom>
                    <a:noFill/>
                    <a:ln>
                      <a:noFill/>
                    </a:ln>
                  </pic:spPr>
                </pic:pic>
              </a:graphicData>
            </a:graphic>
          </wp:inline>
        </w:drawing>
      </w:r>
    </w:p>
    <w:p w:rsidR="00CB5F39" w:rsidRPr="00CB5F39" w:rsidRDefault="00E457DC" w:rsidP="00CB5F39">
      <w:pPr>
        <w:shd w:val="clear" w:color="auto" w:fill="FFFFFF"/>
        <w:spacing w:beforeAutospacing="1" w:after="0" w:afterAutospacing="1" w:line="240" w:lineRule="auto"/>
        <w:textAlignment w:val="top"/>
        <w:outlineLvl w:val="1"/>
        <w:rPr>
          <w:rFonts w:ascii="Arial" w:eastAsia="Times New Roman" w:hAnsi="Arial" w:cs="Arial"/>
          <w:color w:val="5C5B5B"/>
          <w:sz w:val="18"/>
          <w:szCs w:val="18"/>
        </w:rPr>
      </w:pPr>
      <w:hyperlink r:id="rId21" w:history="1">
        <w:r w:rsidR="00CB5F39" w:rsidRPr="00CB5F39">
          <w:rPr>
            <w:rFonts w:ascii="Arial" w:eastAsia="Times New Roman" w:hAnsi="Arial" w:cs="Arial"/>
            <w:color w:val="5C5B5B"/>
            <w:sz w:val="18"/>
            <w:szCs w:val="18"/>
          </w:rPr>
          <w:t>Know Your Legacy .25 Collector Series</w:t>
        </w:r>
      </w:hyperlink>
    </w:p>
    <w:p w:rsidR="00CB5F39" w:rsidRPr="00CB5F39" w:rsidRDefault="00CB5F39" w:rsidP="00CB5F39">
      <w:pPr>
        <w:shd w:val="clear" w:color="auto" w:fill="FFFFFF"/>
        <w:spacing w:after="240" w:line="240" w:lineRule="auto"/>
        <w:jc w:val="center"/>
        <w:textAlignment w:val="top"/>
        <w:rPr>
          <w:rFonts w:ascii="Arial" w:eastAsia="Times New Roman" w:hAnsi="Arial" w:cs="Arial"/>
          <w:vanish/>
          <w:color w:val="555555"/>
          <w:sz w:val="18"/>
          <w:szCs w:val="18"/>
        </w:rPr>
      </w:pPr>
      <w:r w:rsidRPr="00CB5F39">
        <w:rPr>
          <w:rFonts w:ascii="Arial" w:eastAsia="Times New Roman" w:hAnsi="Arial" w:cs="Arial"/>
          <w:vanish/>
          <w:color w:val="555555"/>
          <w:sz w:val="18"/>
          <w:szCs w:val="18"/>
        </w:rPr>
        <w:t>Monthly Collectible Series Card #2 contains 1/4 Gram of Fine Gold Made In The USA.</w:t>
      </w:r>
      <w:r w:rsidRPr="00CB5F39">
        <w:rPr>
          <w:rFonts w:ascii="Arial" w:eastAsia="Times New Roman" w:hAnsi="Arial" w:cs="Arial"/>
          <w:vanish/>
          <w:color w:val="555555"/>
          <w:sz w:val="18"/>
          <w:szCs w:val="18"/>
        </w:rPr>
        <w:br/>
      </w:r>
      <w:r w:rsidRPr="00CB5F39">
        <w:rPr>
          <w:rFonts w:ascii="Arial" w:eastAsia="Times New Roman" w:hAnsi="Arial" w:cs="Arial"/>
          <w:vanish/>
          <w:color w:val="555555"/>
          <w:sz w:val="18"/>
          <w:szCs w:val="18"/>
        </w:rPr>
        <w:br/>
        <w:t>Each collectible card contains a unique serial number on the back that is exclusively yours. Each month we will send you the next series card featuring your number.</w:t>
      </w:r>
      <w:r w:rsidRPr="00CB5F39">
        <w:rPr>
          <w:rFonts w:ascii="Arial" w:eastAsia="Times New Roman" w:hAnsi="Arial" w:cs="Arial"/>
          <w:vanish/>
          <w:color w:val="555555"/>
          <w:sz w:val="18"/>
          <w:szCs w:val="18"/>
        </w:rPr>
        <w:br/>
      </w:r>
      <w:r w:rsidRPr="00CB5F39">
        <w:rPr>
          <w:rFonts w:ascii="Arial" w:eastAsia="Times New Roman" w:hAnsi="Arial" w:cs="Arial"/>
          <w:vanish/>
          <w:color w:val="555555"/>
          <w:sz w:val="18"/>
          <w:szCs w:val="18"/>
        </w:rPr>
        <w:br/>
        <w:t>Stamped on the front of the Gold Bar is the Noble Mint Eagle along with the denomination ".25 Grams Fine Gold". On the back "In God We Trust".</w:t>
      </w:r>
    </w:p>
    <w:p w:rsidR="00CB5F39" w:rsidRPr="00CB5F39" w:rsidRDefault="00CB5F39" w:rsidP="00CB5F39">
      <w:pPr>
        <w:shd w:val="clear" w:color="auto" w:fill="FFFFFF"/>
        <w:spacing w:after="0" w:line="240" w:lineRule="auto"/>
        <w:textAlignment w:val="center"/>
        <w:rPr>
          <w:rFonts w:ascii="Arial" w:eastAsia="Times New Roman" w:hAnsi="Arial" w:cs="Arial"/>
          <w:color w:val="5C5B5B"/>
          <w:sz w:val="18"/>
          <w:szCs w:val="18"/>
        </w:rPr>
      </w:pPr>
      <w:r w:rsidRPr="00CB5F39">
        <w:rPr>
          <w:rFonts w:ascii="Arial" w:eastAsia="Times New Roman" w:hAnsi="Arial" w:cs="Arial"/>
          <w:color w:val="B80709"/>
          <w:sz w:val="18"/>
          <w:szCs w:val="18"/>
        </w:rPr>
        <w:t>$25.00</w:t>
      </w:r>
    </w:p>
    <w:p w:rsidR="00CB5F39" w:rsidRPr="00CB5F39" w:rsidRDefault="00CB5F39" w:rsidP="00CB5F39">
      <w:pPr>
        <w:shd w:val="clear" w:color="auto" w:fill="FFFFFF"/>
        <w:spacing w:after="0" w:line="240" w:lineRule="auto"/>
        <w:jc w:val="center"/>
        <w:textAlignment w:val="top"/>
        <w:rPr>
          <w:rFonts w:ascii="Arial" w:eastAsia="Times New Roman" w:hAnsi="Arial" w:cs="Arial"/>
          <w:color w:val="5C5B5B"/>
          <w:sz w:val="18"/>
          <w:szCs w:val="18"/>
        </w:rPr>
      </w:pPr>
      <w:r w:rsidRPr="00CB5F39">
        <w:rPr>
          <w:rFonts w:ascii="Arial" w:eastAsia="Times New Roman" w:hAnsi="Arial" w:cs="Arial"/>
          <w:noProof/>
          <w:color w:val="5C5B5B"/>
          <w:sz w:val="18"/>
          <w:szCs w:val="18"/>
        </w:rPr>
        <w:drawing>
          <wp:inline distT="0" distB="0" distL="0" distR="0" wp14:anchorId="73474B5E" wp14:editId="11234A1D">
            <wp:extent cx="678180" cy="1189990"/>
            <wp:effectExtent l="0" t="0" r="7620" b="0"/>
            <wp:docPr id="6" name="Picture 6" descr="Picture of Independence Day .25 Collector Series">
              <a:hlinkClick xmlns:a="http://schemas.openxmlformats.org/drawingml/2006/main" r:id="rId22" tooltip="&quot;Show details for Independence Day .25 Collector Seri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icture of Independence Day .25 Collector Series">
                      <a:hlinkClick r:id="rId22" tooltip="&quot;Show details for Independence Day .25 Collector Series&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78180" cy="1189990"/>
                    </a:xfrm>
                    <a:prstGeom prst="rect">
                      <a:avLst/>
                    </a:prstGeom>
                    <a:noFill/>
                    <a:ln>
                      <a:noFill/>
                    </a:ln>
                  </pic:spPr>
                </pic:pic>
              </a:graphicData>
            </a:graphic>
          </wp:inline>
        </w:drawing>
      </w:r>
    </w:p>
    <w:p w:rsidR="00CB5F39" w:rsidRPr="00CB5F39" w:rsidRDefault="00E457DC" w:rsidP="00CB5F39">
      <w:pPr>
        <w:shd w:val="clear" w:color="auto" w:fill="FFFFFF"/>
        <w:spacing w:beforeAutospacing="1" w:after="0" w:afterAutospacing="1" w:line="240" w:lineRule="auto"/>
        <w:textAlignment w:val="top"/>
        <w:outlineLvl w:val="1"/>
        <w:rPr>
          <w:rFonts w:ascii="Arial" w:eastAsia="Times New Roman" w:hAnsi="Arial" w:cs="Arial"/>
          <w:color w:val="5C5B5B"/>
          <w:sz w:val="18"/>
          <w:szCs w:val="18"/>
        </w:rPr>
      </w:pPr>
      <w:hyperlink r:id="rId24" w:history="1">
        <w:r w:rsidR="00CB5F39" w:rsidRPr="00CB5F39">
          <w:rPr>
            <w:rFonts w:ascii="Arial" w:eastAsia="Times New Roman" w:hAnsi="Arial" w:cs="Arial"/>
            <w:color w:val="5C5B5B"/>
            <w:sz w:val="18"/>
            <w:szCs w:val="18"/>
          </w:rPr>
          <w:t>Independence Day .25 Collector Series</w:t>
        </w:r>
      </w:hyperlink>
    </w:p>
    <w:p w:rsidR="00CB5F39" w:rsidRPr="00CB5F39" w:rsidRDefault="00CB5F39" w:rsidP="00CB5F39">
      <w:pPr>
        <w:shd w:val="clear" w:color="auto" w:fill="FFFFFF"/>
        <w:spacing w:after="240" w:line="240" w:lineRule="auto"/>
        <w:jc w:val="center"/>
        <w:textAlignment w:val="top"/>
        <w:rPr>
          <w:rFonts w:ascii="Arial" w:eastAsia="Times New Roman" w:hAnsi="Arial" w:cs="Arial"/>
          <w:vanish/>
          <w:color w:val="555555"/>
          <w:sz w:val="18"/>
          <w:szCs w:val="18"/>
        </w:rPr>
      </w:pPr>
      <w:r w:rsidRPr="00CB5F39">
        <w:rPr>
          <w:rFonts w:ascii="Arial" w:eastAsia="Times New Roman" w:hAnsi="Arial" w:cs="Arial"/>
          <w:vanish/>
          <w:color w:val="555555"/>
          <w:sz w:val="18"/>
          <w:szCs w:val="18"/>
        </w:rPr>
        <w:t>Monthly Collectible Series Card #1 contains 1/4 Gram of Fine Gold Made In The USA.</w:t>
      </w:r>
      <w:r w:rsidRPr="00CB5F39">
        <w:rPr>
          <w:rFonts w:ascii="Arial" w:eastAsia="Times New Roman" w:hAnsi="Arial" w:cs="Arial"/>
          <w:vanish/>
          <w:color w:val="555555"/>
          <w:sz w:val="18"/>
          <w:szCs w:val="18"/>
        </w:rPr>
        <w:br/>
      </w:r>
      <w:r w:rsidRPr="00CB5F39">
        <w:rPr>
          <w:rFonts w:ascii="Arial" w:eastAsia="Times New Roman" w:hAnsi="Arial" w:cs="Arial"/>
          <w:vanish/>
          <w:color w:val="555555"/>
          <w:sz w:val="18"/>
          <w:szCs w:val="18"/>
        </w:rPr>
        <w:br/>
        <w:t>Each collectible card contains a unique serial number on the back that is exclusively yours. Each month we will send you the next series card featuring your number.</w:t>
      </w:r>
      <w:r w:rsidRPr="00CB5F39">
        <w:rPr>
          <w:rFonts w:ascii="Arial" w:eastAsia="Times New Roman" w:hAnsi="Arial" w:cs="Arial"/>
          <w:vanish/>
          <w:color w:val="555555"/>
          <w:sz w:val="18"/>
          <w:szCs w:val="18"/>
        </w:rPr>
        <w:br/>
      </w:r>
      <w:r w:rsidRPr="00CB5F39">
        <w:rPr>
          <w:rFonts w:ascii="Arial" w:eastAsia="Times New Roman" w:hAnsi="Arial" w:cs="Arial"/>
          <w:vanish/>
          <w:color w:val="555555"/>
          <w:sz w:val="18"/>
          <w:szCs w:val="18"/>
        </w:rPr>
        <w:br/>
        <w:t>Stamped on the front of the Gold Bar is the Noble Mint Eagle along with the denomination ".25 Grams Fine Gold". On the back "In God We Trust".</w:t>
      </w:r>
    </w:p>
    <w:p w:rsidR="00CB5F39" w:rsidRPr="00CB5F39" w:rsidRDefault="00CB5F39" w:rsidP="00CB5F39">
      <w:pPr>
        <w:shd w:val="clear" w:color="auto" w:fill="FFFFFF"/>
        <w:spacing w:line="240" w:lineRule="auto"/>
        <w:textAlignment w:val="center"/>
        <w:rPr>
          <w:rFonts w:ascii="Arial" w:eastAsia="Times New Roman" w:hAnsi="Arial" w:cs="Arial"/>
          <w:color w:val="5C5B5B"/>
          <w:sz w:val="18"/>
          <w:szCs w:val="18"/>
        </w:rPr>
      </w:pPr>
      <w:r w:rsidRPr="00CB5F39">
        <w:rPr>
          <w:rFonts w:ascii="Arial" w:eastAsia="Times New Roman" w:hAnsi="Arial" w:cs="Arial"/>
          <w:color w:val="B80709"/>
          <w:sz w:val="18"/>
          <w:szCs w:val="18"/>
        </w:rPr>
        <w:t>$25.00</w:t>
      </w:r>
    </w:p>
    <w:p w:rsidR="00CB5F39" w:rsidRPr="00CB5F39" w:rsidRDefault="00CB5F39" w:rsidP="00CB5F39">
      <w:pPr>
        <w:rPr>
          <w:sz w:val="24"/>
          <w:szCs w:val="24"/>
        </w:rPr>
      </w:pPr>
    </w:p>
    <w:sectPr w:rsidR="00CB5F39" w:rsidRPr="00CB5F3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5F39"/>
    <w:rsid w:val="00180365"/>
    <w:rsid w:val="0044552F"/>
    <w:rsid w:val="007D4571"/>
    <w:rsid w:val="00A51BF1"/>
    <w:rsid w:val="00B94B78"/>
    <w:rsid w:val="00CB5F3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5F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5F3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5F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5F3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0160849">
      <w:bodyDiv w:val="1"/>
      <w:marLeft w:val="0"/>
      <w:marRight w:val="0"/>
      <w:marTop w:val="0"/>
      <w:marBottom w:val="0"/>
      <w:divBdr>
        <w:top w:val="none" w:sz="0" w:space="0" w:color="auto"/>
        <w:left w:val="none" w:sz="0" w:space="0" w:color="auto"/>
        <w:bottom w:val="none" w:sz="0" w:space="0" w:color="auto"/>
        <w:right w:val="none" w:sz="0" w:space="0" w:color="auto"/>
      </w:divBdr>
      <w:divsChild>
        <w:div w:id="1240867929">
          <w:marLeft w:val="0"/>
          <w:marRight w:val="0"/>
          <w:marTop w:val="0"/>
          <w:marBottom w:val="0"/>
          <w:divBdr>
            <w:top w:val="none" w:sz="0" w:space="0" w:color="auto"/>
            <w:left w:val="none" w:sz="0" w:space="0" w:color="auto"/>
            <w:bottom w:val="none" w:sz="0" w:space="0" w:color="auto"/>
            <w:right w:val="none" w:sz="0" w:space="0" w:color="auto"/>
          </w:divBdr>
          <w:divsChild>
            <w:div w:id="625236026">
              <w:marLeft w:val="0"/>
              <w:marRight w:val="0"/>
              <w:marTop w:val="0"/>
              <w:marBottom w:val="0"/>
              <w:divBdr>
                <w:top w:val="none" w:sz="0" w:space="0" w:color="auto"/>
                <w:left w:val="none" w:sz="0" w:space="0" w:color="auto"/>
                <w:bottom w:val="none" w:sz="0" w:space="0" w:color="auto"/>
                <w:right w:val="none" w:sz="0" w:space="0" w:color="auto"/>
              </w:divBdr>
              <w:divsChild>
                <w:div w:id="146866894">
                  <w:marLeft w:val="0"/>
                  <w:marRight w:val="0"/>
                  <w:marTop w:val="0"/>
                  <w:marBottom w:val="0"/>
                  <w:divBdr>
                    <w:top w:val="none" w:sz="0" w:space="0" w:color="auto"/>
                    <w:left w:val="none" w:sz="0" w:space="0" w:color="auto"/>
                    <w:bottom w:val="none" w:sz="0" w:space="0" w:color="auto"/>
                    <w:right w:val="none" w:sz="0" w:space="0" w:color="auto"/>
                  </w:divBdr>
                  <w:divsChild>
                    <w:div w:id="235895526">
                      <w:marLeft w:val="0"/>
                      <w:marRight w:val="0"/>
                      <w:marTop w:val="0"/>
                      <w:marBottom w:val="0"/>
                      <w:divBdr>
                        <w:top w:val="none" w:sz="0" w:space="0" w:color="auto"/>
                        <w:left w:val="none" w:sz="0" w:space="0" w:color="auto"/>
                        <w:bottom w:val="none" w:sz="0" w:space="0" w:color="auto"/>
                        <w:right w:val="none" w:sz="0" w:space="0" w:color="auto"/>
                      </w:divBdr>
                      <w:divsChild>
                        <w:div w:id="544219575">
                          <w:marLeft w:val="0"/>
                          <w:marRight w:val="0"/>
                          <w:marTop w:val="0"/>
                          <w:marBottom w:val="0"/>
                          <w:divBdr>
                            <w:top w:val="none" w:sz="0" w:space="0" w:color="auto"/>
                            <w:left w:val="none" w:sz="0" w:space="0" w:color="auto"/>
                            <w:bottom w:val="none" w:sz="0" w:space="0" w:color="auto"/>
                            <w:right w:val="none" w:sz="0" w:space="0" w:color="auto"/>
                          </w:divBdr>
                          <w:divsChild>
                            <w:div w:id="1476919402">
                              <w:marLeft w:val="0"/>
                              <w:marRight w:val="0"/>
                              <w:marTop w:val="0"/>
                              <w:marBottom w:val="0"/>
                              <w:divBdr>
                                <w:top w:val="none" w:sz="0" w:space="0" w:color="auto"/>
                                <w:left w:val="none" w:sz="0" w:space="0" w:color="auto"/>
                                <w:bottom w:val="none" w:sz="0" w:space="0" w:color="auto"/>
                                <w:right w:val="none" w:sz="0" w:space="0" w:color="auto"/>
                              </w:divBdr>
                            </w:div>
                            <w:div w:id="1760642180">
                              <w:marLeft w:val="0"/>
                              <w:marRight w:val="0"/>
                              <w:marTop w:val="0"/>
                              <w:marBottom w:val="150"/>
                              <w:divBdr>
                                <w:top w:val="none" w:sz="0" w:space="0" w:color="auto"/>
                                <w:left w:val="none" w:sz="0" w:space="0" w:color="auto"/>
                                <w:bottom w:val="none" w:sz="0" w:space="0" w:color="auto"/>
                                <w:right w:val="none" w:sz="0" w:space="0" w:color="auto"/>
                              </w:divBdr>
                            </w:div>
                            <w:div w:id="215820133">
                              <w:marLeft w:val="0"/>
                              <w:marRight w:val="0"/>
                              <w:marTop w:val="0"/>
                              <w:marBottom w:val="150"/>
                              <w:divBdr>
                                <w:top w:val="none" w:sz="0" w:space="0" w:color="auto"/>
                                <w:left w:val="none" w:sz="0" w:space="0" w:color="auto"/>
                                <w:bottom w:val="none" w:sz="0" w:space="0" w:color="auto"/>
                                <w:right w:val="none" w:sz="0" w:space="0" w:color="auto"/>
                              </w:divBdr>
                            </w:div>
                            <w:div w:id="827205829">
                              <w:marLeft w:val="0"/>
                              <w:marRight w:val="0"/>
                              <w:marTop w:val="0"/>
                              <w:marBottom w:val="225"/>
                              <w:divBdr>
                                <w:top w:val="none" w:sz="0" w:space="0" w:color="auto"/>
                                <w:left w:val="none" w:sz="0" w:space="0" w:color="auto"/>
                                <w:bottom w:val="none" w:sz="0" w:space="0" w:color="auto"/>
                                <w:right w:val="none" w:sz="0" w:space="0" w:color="auto"/>
                              </w:divBdr>
                              <w:divsChild>
                                <w:div w:id="1505781291">
                                  <w:marLeft w:val="0"/>
                                  <w:marRight w:val="0"/>
                                  <w:marTop w:val="0"/>
                                  <w:marBottom w:val="0"/>
                                  <w:divBdr>
                                    <w:top w:val="single" w:sz="6" w:space="0" w:color="F0F0F0"/>
                                    <w:left w:val="single" w:sz="6" w:space="0" w:color="F0F0F0"/>
                                    <w:bottom w:val="single" w:sz="6" w:space="0" w:color="F0F0F0"/>
                                    <w:right w:val="single" w:sz="6" w:space="0" w:color="F0F0F0"/>
                                  </w:divBdr>
                                </w:div>
                                <w:div w:id="886186990">
                                  <w:marLeft w:val="75"/>
                                  <w:marRight w:val="75"/>
                                  <w:marTop w:val="75"/>
                                  <w:marBottom w:val="0"/>
                                  <w:divBdr>
                                    <w:top w:val="single" w:sz="6" w:space="8" w:color="E3E3E3"/>
                                    <w:left w:val="none" w:sz="0" w:space="0" w:color="auto"/>
                                    <w:bottom w:val="none" w:sz="0" w:space="0" w:color="auto"/>
                                    <w:right w:val="none" w:sz="0" w:space="0" w:color="auto"/>
                                  </w:divBdr>
                                </w:div>
                                <w:div w:id="1715078509">
                                  <w:marLeft w:val="0"/>
                                  <w:marRight w:val="0"/>
                                  <w:marTop w:val="0"/>
                                  <w:marBottom w:val="0"/>
                                  <w:divBdr>
                                    <w:top w:val="none" w:sz="0" w:space="0" w:color="auto"/>
                                    <w:left w:val="none" w:sz="0" w:space="0" w:color="auto"/>
                                    <w:bottom w:val="none" w:sz="0" w:space="0" w:color="auto"/>
                                    <w:right w:val="none" w:sz="0" w:space="0" w:color="auto"/>
                                  </w:divBdr>
                                </w:div>
                                <w:div w:id="1000234448">
                                  <w:marLeft w:val="0"/>
                                  <w:marRight w:val="0"/>
                                  <w:marTop w:val="0"/>
                                  <w:marBottom w:val="0"/>
                                  <w:divBdr>
                                    <w:top w:val="single" w:sz="6" w:space="0" w:color="F0F0F0"/>
                                    <w:left w:val="single" w:sz="6" w:space="0" w:color="F0F0F0"/>
                                    <w:bottom w:val="single" w:sz="6" w:space="0" w:color="F0F0F0"/>
                                    <w:right w:val="single" w:sz="6" w:space="0" w:color="F0F0F0"/>
                                  </w:divBdr>
                                </w:div>
                                <w:div w:id="228854818">
                                  <w:marLeft w:val="75"/>
                                  <w:marRight w:val="75"/>
                                  <w:marTop w:val="75"/>
                                  <w:marBottom w:val="0"/>
                                  <w:divBdr>
                                    <w:top w:val="single" w:sz="6" w:space="8" w:color="E3E3E3"/>
                                    <w:left w:val="none" w:sz="0" w:space="0" w:color="auto"/>
                                    <w:bottom w:val="none" w:sz="0" w:space="0" w:color="auto"/>
                                    <w:right w:val="none" w:sz="0" w:space="0" w:color="auto"/>
                                  </w:divBdr>
                                </w:div>
                                <w:div w:id="2066828260">
                                  <w:marLeft w:val="0"/>
                                  <w:marRight w:val="0"/>
                                  <w:marTop w:val="0"/>
                                  <w:marBottom w:val="0"/>
                                  <w:divBdr>
                                    <w:top w:val="none" w:sz="0" w:space="0" w:color="auto"/>
                                    <w:left w:val="none" w:sz="0" w:space="0" w:color="auto"/>
                                    <w:bottom w:val="none" w:sz="0" w:space="0" w:color="auto"/>
                                    <w:right w:val="none" w:sz="0" w:space="0" w:color="auto"/>
                                  </w:divBdr>
                                </w:div>
                                <w:div w:id="2001619942">
                                  <w:marLeft w:val="0"/>
                                  <w:marRight w:val="0"/>
                                  <w:marTop w:val="0"/>
                                  <w:marBottom w:val="0"/>
                                  <w:divBdr>
                                    <w:top w:val="single" w:sz="6" w:space="0" w:color="F0F0F0"/>
                                    <w:left w:val="single" w:sz="6" w:space="0" w:color="F0F0F0"/>
                                    <w:bottom w:val="single" w:sz="6" w:space="0" w:color="F0F0F0"/>
                                    <w:right w:val="single" w:sz="6" w:space="0" w:color="F0F0F0"/>
                                  </w:divBdr>
                                </w:div>
                                <w:div w:id="1735352015">
                                  <w:marLeft w:val="75"/>
                                  <w:marRight w:val="75"/>
                                  <w:marTop w:val="75"/>
                                  <w:marBottom w:val="0"/>
                                  <w:divBdr>
                                    <w:top w:val="single" w:sz="6" w:space="8" w:color="E3E3E3"/>
                                    <w:left w:val="none" w:sz="0" w:space="0" w:color="auto"/>
                                    <w:bottom w:val="none" w:sz="0" w:space="0" w:color="auto"/>
                                    <w:right w:val="none" w:sz="0" w:space="0" w:color="auto"/>
                                  </w:divBdr>
                                </w:div>
                                <w:div w:id="1372919991">
                                  <w:marLeft w:val="0"/>
                                  <w:marRight w:val="0"/>
                                  <w:marTop w:val="0"/>
                                  <w:marBottom w:val="0"/>
                                  <w:divBdr>
                                    <w:top w:val="none" w:sz="0" w:space="0" w:color="auto"/>
                                    <w:left w:val="none" w:sz="0" w:space="0" w:color="auto"/>
                                    <w:bottom w:val="none" w:sz="0" w:space="0" w:color="auto"/>
                                    <w:right w:val="none" w:sz="0" w:space="0" w:color="auto"/>
                                  </w:divBdr>
                                </w:div>
                                <w:div w:id="1136144879">
                                  <w:marLeft w:val="0"/>
                                  <w:marRight w:val="0"/>
                                  <w:marTop w:val="0"/>
                                  <w:marBottom w:val="0"/>
                                  <w:divBdr>
                                    <w:top w:val="single" w:sz="6" w:space="0" w:color="F0F0F0"/>
                                    <w:left w:val="single" w:sz="6" w:space="0" w:color="F0F0F0"/>
                                    <w:bottom w:val="single" w:sz="6" w:space="0" w:color="F0F0F0"/>
                                    <w:right w:val="single" w:sz="6" w:space="0" w:color="F0F0F0"/>
                                  </w:divBdr>
                                </w:div>
                                <w:div w:id="838010136">
                                  <w:marLeft w:val="75"/>
                                  <w:marRight w:val="75"/>
                                  <w:marTop w:val="75"/>
                                  <w:marBottom w:val="0"/>
                                  <w:divBdr>
                                    <w:top w:val="single" w:sz="6" w:space="8" w:color="E3E3E3"/>
                                    <w:left w:val="none" w:sz="0" w:space="0" w:color="auto"/>
                                    <w:bottom w:val="none" w:sz="0" w:space="0" w:color="auto"/>
                                    <w:right w:val="none" w:sz="0" w:space="0" w:color="auto"/>
                                  </w:divBdr>
                                </w:div>
                                <w:div w:id="2078479762">
                                  <w:marLeft w:val="0"/>
                                  <w:marRight w:val="0"/>
                                  <w:marTop w:val="0"/>
                                  <w:marBottom w:val="0"/>
                                  <w:divBdr>
                                    <w:top w:val="none" w:sz="0" w:space="0" w:color="auto"/>
                                    <w:left w:val="none" w:sz="0" w:space="0" w:color="auto"/>
                                    <w:bottom w:val="none" w:sz="0" w:space="0" w:color="auto"/>
                                    <w:right w:val="none" w:sz="0" w:space="0" w:color="auto"/>
                                  </w:divBdr>
                                </w:div>
                                <w:div w:id="56515827">
                                  <w:marLeft w:val="0"/>
                                  <w:marRight w:val="0"/>
                                  <w:marTop w:val="0"/>
                                  <w:marBottom w:val="0"/>
                                  <w:divBdr>
                                    <w:top w:val="single" w:sz="6" w:space="0" w:color="F0F0F0"/>
                                    <w:left w:val="single" w:sz="6" w:space="0" w:color="F0F0F0"/>
                                    <w:bottom w:val="single" w:sz="6" w:space="0" w:color="F0F0F0"/>
                                    <w:right w:val="single" w:sz="6" w:space="0" w:color="F0F0F0"/>
                                  </w:divBdr>
                                </w:div>
                                <w:div w:id="1810171033">
                                  <w:marLeft w:val="75"/>
                                  <w:marRight w:val="75"/>
                                  <w:marTop w:val="75"/>
                                  <w:marBottom w:val="0"/>
                                  <w:divBdr>
                                    <w:top w:val="single" w:sz="6" w:space="8" w:color="E3E3E3"/>
                                    <w:left w:val="none" w:sz="0" w:space="0" w:color="auto"/>
                                    <w:bottom w:val="none" w:sz="0" w:space="0" w:color="auto"/>
                                    <w:right w:val="none" w:sz="0" w:space="0" w:color="auto"/>
                                  </w:divBdr>
                                </w:div>
                                <w:div w:id="1538737096">
                                  <w:marLeft w:val="0"/>
                                  <w:marRight w:val="0"/>
                                  <w:marTop w:val="0"/>
                                  <w:marBottom w:val="0"/>
                                  <w:divBdr>
                                    <w:top w:val="none" w:sz="0" w:space="0" w:color="auto"/>
                                    <w:left w:val="none" w:sz="0" w:space="0" w:color="auto"/>
                                    <w:bottom w:val="none" w:sz="0" w:space="0" w:color="auto"/>
                                    <w:right w:val="none" w:sz="0" w:space="0" w:color="auto"/>
                                  </w:divBdr>
                                </w:div>
                                <w:div w:id="1493909593">
                                  <w:marLeft w:val="0"/>
                                  <w:marRight w:val="0"/>
                                  <w:marTop w:val="0"/>
                                  <w:marBottom w:val="0"/>
                                  <w:divBdr>
                                    <w:top w:val="single" w:sz="6" w:space="0" w:color="F0F0F0"/>
                                    <w:left w:val="single" w:sz="6" w:space="0" w:color="F0F0F0"/>
                                    <w:bottom w:val="single" w:sz="6" w:space="0" w:color="F0F0F0"/>
                                    <w:right w:val="single" w:sz="6" w:space="0" w:color="F0F0F0"/>
                                  </w:divBdr>
                                </w:div>
                                <w:div w:id="1092631630">
                                  <w:marLeft w:val="75"/>
                                  <w:marRight w:val="75"/>
                                  <w:marTop w:val="75"/>
                                  <w:marBottom w:val="0"/>
                                  <w:divBdr>
                                    <w:top w:val="single" w:sz="6" w:space="8" w:color="E3E3E3"/>
                                    <w:left w:val="none" w:sz="0" w:space="0" w:color="auto"/>
                                    <w:bottom w:val="none" w:sz="0" w:space="0" w:color="auto"/>
                                    <w:right w:val="none" w:sz="0" w:space="0" w:color="auto"/>
                                  </w:divBdr>
                                </w:div>
                                <w:div w:id="26623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apngold.com/october-harvest-25-collector-series" TargetMode="External"/><Relationship Id="rId18" Type="http://schemas.openxmlformats.org/officeDocument/2006/relationships/hyperlink" Target="http://apngold.com/9-11-remembrance"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apngold.com/know-your-legacy-25-collector-series" TargetMode="External"/><Relationship Id="rId7" Type="http://schemas.openxmlformats.org/officeDocument/2006/relationships/hyperlink" Target="http://apngold.com/december-2013-christmas-25-collector-series" TargetMode="External"/><Relationship Id="rId12" Type="http://schemas.openxmlformats.org/officeDocument/2006/relationships/hyperlink" Target="http://apngold.com/november-2013-thanksgiving-25-collector-series" TargetMode="External"/><Relationship Id="rId17" Type="http://schemas.openxmlformats.org/officeDocument/2006/relationships/image" Target="media/image5.png"/><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apngold.com/9-11-remembrance" TargetMode="External"/><Relationship Id="rId20" Type="http://schemas.openxmlformats.org/officeDocument/2006/relationships/image" Target="media/image6.jpeg"/><Relationship Id="rId1" Type="http://schemas.openxmlformats.org/officeDocument/2006/relationships/styles" Target="styles.xml"/><Relationship Id="rId6" Type="http://schemas.openxmlformats.org/officeDocument/2006/relationships/control" Target="activeX/activeX1.xml"/><Relationship Id="rId11" Type="http://schemas.openxmlformats.org/officeDocument/2006/relationships/image" Target="media/image3.jpeg"/><Relationship Id="rId24" Type="http://schemas.openxmlformats.org/officeDocument/2006/relationships/hyperlink" Target="http://apngold.com/independence-day-series" TargetMode="External"/><Relationship Id="rId5" Type="http://schemas.openxmlformats.org/officeDocument/2006/relationships/image" Target="media/image1.wmf"/><Relationship Id="rId15" Type="http://schemas.openxmlformats.org/officeDocument/2006/relationships/hyperlink" Target="http://apngold.com/october-harvest-25-collector-series" TargetMode="External"/><Relationship Id="rId23" Type="http://schemas.openxmlformats.org/officeDocument/2006/relationships/image" Target="media/image7.jpeg"/><Relationship Id="rId10" Type="http://schemas.openxmlformats.org/officeDocument/2006/relationships/hyperlink" Target="http://apngold.com/november-2013-thanksgiving-25-collector-series" TargetMode="External"/><Relationship Id="rId19" Type="http://schemas.openxmlformats.org/officeDocument/2006/relationships/hyperlink" Target="http://apngold.com/know-your-legacy-25-collector-series" TargetMode="External"/><Relationship Id="rId4" Type="http://schemas.openxmlformats.org/officeDocument/2006/relationships/webSettings" Target="webSettings.xml"/><Relationship Id="rId9" Type="http://schemas.openxmlformats.org/officeDocument/2006/relationships/hyperlink" Target="http://apngold.com/december-2013-christmas-25-collector-series" TargetMode="External"/><Relationship Id="rId14" Type="http://schemas.openxmlformats.org/officeDocument/2006/relationships/image" Target="media/image4.jpeg"/><Relationship Id="rId22" Type="http://schemas.openxmlformats.org/officeDocument/2006/relationships/hyperlink" Target="http://apngold.com/independence-day-series"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22-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649</Words>
  <Characters>3704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2013-11-19T01:26:00Z</dcterms:created>
  <dcterms:modified xsi:type="dcterms:W3CDTF">2013-11-19T01:26:00Z</dcterms:modified>
</cp:coreProperties>
</file>