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CAC" w:rsidRDefault="00475CAC" w:rsidP="00475CAC">
      <w:pPr>
        <w:jc w:val="center"/>
        <w:outlineLvl w:val="1"/>
        <w:rPr>
          <w:rFonts w:ascii="Tahoma" w:hAnsi="Tahoma" w:cs="Tahoma"/>
          <w:b/>
          <w:bCs/>
          <w:color w:val="000000"/>
          <w:kern w:val="36"/>
          <w:sz w:val="51"/>
          <w:szCs w:val="51"/>
        </w:rPr>
      </w:pPr>
      <w:bookmarkStart w:id="0" w:name="_GoBack"/>
      <w:r>
        <w:rPr>
          <w:rFonts w:ascii="Tahoma" w:hAnsi="Tahoma" w:cs="Tahoma"/>
          <w:b/>
          <w:bCs/>
          <w:color w:val="000000"/>
          <w:kern w:val="36"/>
          <w:sz w:val="51"/>
          <w:szCs w:val="51"/>
        </w:rPr>
        <w:t>O</w:t>
      </w:r>
      <w:r>
        <w:rPr>
          <w:rFonts w:ascii="Tahoma" w:hAnsi="Tahoma" w:cs="Tahoma"/>
          <w:b/>
          <w:bCs/>
          <w:color w:val="000000"/>
          <w:kern w:val="36"/>
          <w:sz w:val="51"/>
          <w:szCs w:val="51"/>
        </w:rPr>
        <w:t>ver</w:t>
      </w:r>
      <w:r>
        <w:rPr>
          <w:rFonts w:ascii="Tahoma" w:hAnsi="Tahoma" w:cs="Tahoma"/>
          <w:b/>
          <w:bCs/>
          <w:color w:val="000000"/>
          <w:kern w:val="36"/>
          <w:sz w:val="51"/>
          <w:szCs w:val="51"/>
        </w:rPr>
        <w:t>looked tools for post-TEOTWAWKI</w:t>
      </w:r>
    </w:p>
    <w:bookmarkEnd w:id="0"/>
    <w:p w:rsidR="00475CAC" w:rsidRPr="00475CAC" w:rsidRDefault="00475CAC" w:rsidP="00475CAC">
      <w:pPr>
        <w:pStyle w:val="NormalWeb"/>
        <w:rPr>
          <w:rFonts w:ascii="Arial" w:hAnsi="Arial" w:cs="Arial"/>
          <w:color w:val="000000"/>
        </w:rPr>
      </w:pPr>
      <w:r w:rsidRPr="00475CAC">
        <w:rPr>
          <w:rFonts w:ascii="Arial" w:hAnsi="Arial" w:cs="Arial"/>
          <w:color w:val="000000"/>
        </w:rPr>
        <w:t>In a post-TEOTWAWKI world food and medicine will be worth more than gold, but the easy pickings will probably be long gone by the time you get there. If you want to get the stuff you need you’re going to have to have a plan that other scavengers didn’t have and the tools to make it happen.</w:t>
      </w:r>
    </w:p>
    <w:p w:rsidR="00475CAC" w:rsidRPr="00475CAC" w:rsidRDefault="00475CAC" w:rsidP="00475CAC">
      <w:pPr>
        <w:pStyle w:val="NormalWeb"/>
        <w:rPr>
          <w:rFonts w:ascii="Arial" w:hAnsi="Arial" w:cs="Arial"/>
          <w:color w:val="000000"/>
        </w:rPr>
      </w:pPr>
      <w:r w:rsidRPr="00475CAC">
        <w:rPr>
          <w:rFonts w:ascii="Arial" w:hAnsi="Arial" w:cs="Arial"/>
          <w:color w:val="000000"/>
        </w:rPr>
        <w:t>Many of us have a good idea about what we need to bug out and to bug in, but do you know what tools you’ll need to get to vital resources or to get through blocked areas?</w:t>
      </w:r>
    </w:p>
    <w:p w:rsidR="00475CAC" w:rsidRPr="00475CAC" w:rsidRDefault="00475CAC" w:rsidP="00475CAC">
      <w:pPr>
        <w:numPr>
          <w:ilvl w:val="0"/>
          <w:numId w:val="1"/>
        </w:numPr>
        <w:spacing w:before="100" w:beforeAutospacing="1" w:after="100" w:afterAutospacing="1"/>
        <w:rPr>
          <w:rFonts w:ascii="Arial" w:hAnsi="Arial" w:cs="Arial"/>
          <w:color w:val="000000"/>
        </w:rPr>
      </w:pPr>
      <w:hyperlink r:id="rId6" w:tgtFrame="_blank" w:history="1">
        <w:r w:rsidRPr="00475CAC">
          <w:rPr>
            <w:rStyle w:val="Hyperlink"/>
            <w:rFonts w:ascii="Arial" w:hAnsi="Arial" w:cs="Arial"/>
          </w:rPr>
          <w:t>Crowbar</w:t>
        </w:r>
      </w:hyperlink>
      <w:r w:rsidRPr="00475CAC">
        <w:rPr>
          <w:rFonts w:ascii="Arial" w:hAnsi="Arial" w:cs="Arial"/>
          <w:color w:val="000000"/>
        </w:rPr>
        <w:t xml:space="preserve">: Food and medicine might be behind locked doors or gates. They might even be in the trunks of abandoned cars. How can you get to it? With a </w:t>
      </w:r>
      <w:hyperlink r:id="rId7" w:tgtFrame="_blank" w:history="1">
        <w:r w:rsidRPr="00475CAC">
          <w:rPr>
            <w:rStyle w:val="Hyperlink"/>
            <w:rFonts w:ascii="Arial" w:hAnsi="Arial" w:cs="Arial"/>
          </w:rPr>
          <w:t>36″ crowbar made of rugged hardened steel</w:t>
        </w:r>
      </w:hyperlink>
      <w:r w:rsidRPr="00475CAC">
        <w:rPr>
          <w:rFonts w:ascii="Arial" w:hAnsi="Arial" w:cs="Arial"/>
          <w:color w:val="000000"/>
        </w:rPr>
        <w:t xml:space="preserve">! Pry it open, pry it apart or beat it open with one of these babies. A </w:t>
      </w:r>
      <w:hyperlink r:id="rId8" w:tgtFrame="_blank" w:history="1">
        <w:r w:rsidRPr="00475CAC">
          <w:rPr>
            <w:rStyle w:val="Hyperlink"/>
            <w:rFonts w:ascii="Arial" w:hAnsi="Arial" w:cs="Arial"/>
          </w:rPr>
          <w:t>16″ crowbar</w:t>
        </w:r>
      </w:hyperlink>
      <w:r w:rsidRPr="00475CAC">
        <w:rPr>
          <w:rFonts w:ascii="Arial" w:hAnsi="Arial" w:cs="Arial"/>
          <w:color w:val="000000"/>
        </w:rPr>
        <w:t xml:space="preserve"> might be good to have for smaller jobs or to carry for supply recon missions.</w:t>
      </w:r>
    </w:p>
    <w:p w:rsidR="00475CAC" w:rsidRPr="00475CAC" w:rsidRDefault="00475CAC" w:rsidP="00475CAC">
      <w:pPr>
        <w:numPr>
          <w:ilvl w:val="0"/>
          <w:numId w:val="2"/>
        </w:numPr>
        <w:spacing w:before="100" w:beforeAutospacing="1" w:after="100" w:afterAutospacing="1"/>
        <w:rPr>
          <w:rFonts w:ascii="Arial" w:hAnsi="Arial" w:cs="Arial"/>
          <w:color w:val="000000"/>
        </w:rPr>
      </w:pPr>
      <w:hyperlink r:id="rId9" w:tgtFrame="_blank" w:history="1">
        <w:r w:rsidRPr="00475CAC">
          <w:rPr>
            <w:rStyle w:val="Hyperlink"/>
            <w:rFonts w:ascii="Arial" w:hAnsi="Arial" w:cs="Arial"/>
          </w:rPr>
          <w:t>Sledge Hammer</w:t>
        </w:r>
      </w:hyperlink>
      <w:r w:rsidRPr="00475CAC">
        <w:rPr>
          <w:rFonts w:ascii="Arial" w:hAnsi="Arial" w:cs="Arial"/>
          <w:color w:val="000000"/>
        </w:rPr>
        <w:t>: Some things just have to be bashed open. There are a million uses for a sledge hammer!</w:t>
      </w:r>
    </w:p>
    <w:p w:rsidR="00475CAC" w:rsidRPr="00475CAC" w:rsidRDefault="00475CAC" w:rsidP="00475CAC">
      <w:pPr>
        <w:numPr>
          <w:ilvl w:val="0"/>
          <w:numId w:val="3"/>
        </w:numPr>
        <w:spacing w:before="100" w:beforeAutospacing="1" w:after="100" w:afterAutospacing="1"/>
        <w:rPr>
          <w:rFonts w:ascii="Arial" w:hAnsi="Arial" w:cs="Arial"/>
          <w:color w:val="000000"/>
        </w:rPr>
      </w:pPr>
      <w:hyperlink r:id="rId10" w:tgtFrame="_blank" w:history="1">
        <w:r w:rsidRPr="00475CAC">
          <w:rPr>
            <w:rStyle w:val="Hyperlink"/>
            <w:rFonts w:ascii="Arial" w:hAnsi="Arial" w:cs="Arial"/>
          </w:rPr>
          <w:t>Bolt Cutters</w:t>
        </w:r>
      </w:hyperlink>
      <w:r w:rsidRPr="00475CAC">
        <w:rPr>
          <w:rFonts w:ascii="Arial" w:hAnsi="Arial" w:cs="Arial"/>
          <w:color w:val="000000"/>
        </w:rPr>
        <w:t xml:space="preserve">: There are going to be roads or medians that you want to use that may be blocked with steel cables. There will be locked sheds and storage units that you’ll want to search. You’ll need to cut some locks and Bolt Cutters will be the way to do it. This is one item you’ll want to make sure you buy an </w:t>
      </w:r>
      <w:hyperlink r:id="rId11" w:tgtFrame="_blank" w:history="1">
        <w:r w:rsidRPr="00475CAC">
          <w:rPr>
            <w:rStyle w:val="Hyperlink"/>
            <w:rFonts w:ascii="Arial" w:hAnsi="Arial" w:cs="Arial"/>
          </w:rPr>
          <w:t>American Made high quality</w:t>
        </w:r>
      </w:hyperlink>
      <w:r w:rsidRPr="00475CAC">
        <w:rPr>
          <w:rFonts w:ascii="Arial" w:hAnsi="Arial" w:cs="Arial"/>
          <w:color w:val="000000"/>
        </w:rPr>
        <w:t xml:space="preserve"> item, because locks are built to be tough.</w:t>
      </w:r>
    </w:p>
    <w:p w:rsidR="00475CAC" w:rsidRPr="00475CAC" w:rsidRDefault="00475CAC" w:rsidP="00475CAC">
      <w:pPr>
        <w:numPr>
          <w:ilvl w:val="0"/>
          <w:numId w:val="4"/>
        </w:numPr>
        <w:spacing w:before="100" w:beforeAutospacing="1" w:after="100" w:afterAutospacing="1"/>
        <w:rPr>
          <w:rFonts w:ascii="Arial" w:hAnsi="Arial" w:cs="Arial"/>
          <w:color w:val="000000"/>
        </w:rPr>
      </w:pPr>
      <w:hyperlink r:id="rId12" w:tgtFrame="_blank" w:history="1">
        <w:r w:rsidRPr="00475CAC">
          <w:rPr>
            <w:rStyle w:val="Hyperlink"/>
            <w:rFonts w:ascii="Arial" w:hAnsi="Arial" w:cs="Arial"/>
          </w:rPr>
          <w:t>Come-a-long (manual winch)</w:t>
        </w:r>
      </w:hyperlink>
      <w:r w:rsidRPr="00475CAC">
        <w:rPr>
          <w:rFonts w:ascii="Arial" w:hAnsi="Arial" w:cs="Arial"/>
          <w:color w:val="000000"/>
        </w:rPr>
        <w:t>: If your Bug out Vehicle gets stuck in some mud or if you need to move vehicles blocking a road, you’ll want to make sure to have a few come-a-long winches with you. You can even use one of these to pull things open or down if need be.</w:t>
      </w:r>
    </w:p>
    <w:p w:rsidR="00475CAC" w:rsidRPr="00475CAC" w:rsidRDefault="00475CAC" w:rsidP="00475CAC">
      <w:pPr>
        <w:numPr>
          <w:ilvl w:val="0"/>
          <w:numId w:val="5"/>
        </w:numPr>
        <w:spacing w:before="100" w:beforeAutospacing="1" w:after="100" w:afterAutospacing="1"/>
        <w:rPr>
          <w:rFonts w:ascii="Arial" w:hAnsi="Arial" w:cs="Arial"/>
          <w:color w:val="000000"/>
        </w:rPr>
      </w:pPr>
      <w:hyperlink r:id="rId13" w:tgtFrame="_blank" w:history="1">
        <w:r w:rsidRPr="00475CAC">
          <w:rPr>
            <w:rStyle w:val="Hyperlink"/>
            <w:rFonts w:ascii="Arial" w:hAnsi="Arial" w:cs="Arial"/>
          </w:rPr>
          <w:t>Hydraulic jack</w:t>
        </w:r>
      </w:hyperlink>
      <w:r w:rsidRPr="00475CAC">
        <w:rPr>
          <w:rFonts w:ascii="Arial" w:hAnsi="Arial" w:cs="Arial"/>
          <w:color w:val="000000"/>
        </w:rPr>
        <w:t xml:space="preserve">: If you need to change a tire or lift something very heavy this could be a life saver. Pair this with some </w:t>
      </w:r>
      <w:hyperlink r:id="rId14" w:tgtFrame="_blank" w:history="1">
        <w:r w:rsidRPr="00475CAC">
          <w:rPr>
            <w:rStyle w:val="Hyperlink"/>
            <w:rFonts w:ascii="Arial" w:hAnsi="Arial" w:cs="Arial"/>
          </w:rPr>
          <w:t>heavy duty chains</w:t>
        </w:r>
      </w:hyperlink>
      <w:r w:rsidRPr="00475CAC">
        <w:rPr>
          <w:rFonts w:ascii="Arial" w:hAnsi="Arial" w:cs="Arial"/>
          <w:color w:val="000000"/>
        </w:rPr>
        <w:t xml:space="preserve"> for versatility.</w:t>
      </w:r>
    </w:p>
    <w:p w:rsidR="00475CAC" w:rsidRPr="00475CAC" w:rsidRDefault="00475CAC" w:rsidP="00475CAC">
      <w:pPr>
        <w:numPr>
          <w:ilvl w:val="0"/>
          <w:numId w:val="6"/>
        </w:numPr>
        <w:spacing w:before="100" w:beforeAutospacing="1" w:after="100" w:afterAutospacing="1"/>
        <w:rPr>
          <w:rFonts w:ascii="Arial" w:hAnsi="Arial" w:cs="Arial"/>
          <w:color w:val="000000"/>
        </w:rPr>
      </w:pPr>
      <w:hyperlink r:id="rId15" w:tgtFrame="_blank" w:history="1">
        <w:r w:rsidRPr="00475CAC">
          <w:rPr>
            <w:rStyle w:val="Hyperlink"/>
            <w:rFonts w:ascii="Arial" w:hAnsi="Arial" w:cs="Arial"/>
          </w:rPr>
          <w:t>Metal Files</w:t>
        </w:r>
      </w:hyperlink>
      <w:r w:rsidRPr="00475CAC">
        <w:rPr>
          <w:rFonts w:ascii="Arial" w:hAnsi="Arial" w:cs="Arial"/>
          <w:color w:val="000000"/>
        </w:rPr>
        <w:t xml:space="preserve">: </w:t>
      </w:r>
      <w:proofErr w:type="spellStart"/>
      <w:proofErr w:type="gramStart"/>
      <w:r w:rsidRPr="00475CAC">
        <w:rPr>
          <w:rFonts w:ascii="Arial" w:hAnsi="Arial" w:cs="Arial"/>
          <w:color w:val="000000"/>
        </w:rPr>
        <w:t>Its</w:t>
      </w:r>
      <w:proofErr w:type="spellEnd"/>
      <w:proofErr w:type="gramEnd"/>
      <w:r w:rsidRPr="00475CAC">
        <w:rPr>
          <w:rFonts w:ascii="Arial" w:hAnsi="Arial" w:cs="Arial"/>
          <w:color w:val="000000"/>
        </w:rPr>
        <w:t xml:space="preserve"> going to come down to making your own stuff and parts at some point. You may have to make a part for a firearm (not recommended for non-TEOTWAWKI times) or fashion a spear from a bar of metal. Who knows what will be, but if you have some decent files you can make things you’ll need.</w:t>
      </w:r>
    </w:p>
    <w:p w:rsidR="00475CAC" w:rsidRPr="00475CAC" w:rsidRDefault="00475CAC" w:rsidP="00475CAC">
      <w:pPr>
        <w:numPr>
          <w:ilvl w:val="0"/>
          <w:numId w:val="7"/>
        </w:numPr>
        <w:spacing w:before="100" w:beforeAutospacing="1" w:after="100" w:afterAutospacing="1"/>
        <w:rPr>
          <w:rFonts w:ascii="Arial" w:hAnsi="Arial" w:cs="Arial"/>
          <w:color w:val="000000"/>
        </w:rPr>
      </w:pPr>
      <w:hyperlink r:id="rId16" w:tgtFrame="_blank" w:history="1">
        <w:r w:rsidRPr="00475CAC">
          <w:rPr>
            <w:rStyle w:val="Hyperlink"/>
            <w:rFonts w:ascii="Arial" w:hAnsi="Arial" w:cs="Arial"/>
          </w:rPr>
          <w:t>Hacksaw</w:t>
        </w:r>
      </w:hyperlink>
      <w:r w:rsidRPr="00475CAC">
        <w:rPr>
          <w:rFonts w:ascii="Arial" w:hAnsi="Arial" w:cs="Arial"/>
          <w:color w:val="000000"/>
        </w:rPr>
        <w:t xml:space="preserve">: You’re going to have to cut some things, hard things, metal things, so let’s plan ahead. A decent, high quality hacksaw and lots of </w:t>
      </w:r>
      <w:hyperlink r:id="rId17" w:tgtFrame="_blank" w:history="1">
        <w:r w:rsidRPr="00475CAC">
          <w:rPr>
            <w:rStyle w:val="Hyperlink"/>
            <w:rFonts w:ascii="Arial" w:hAnsi="Arial" w:cs="Arial"/>
          </w:rPr>
          <w:t>replacement blades</w:t>
        </w:r>
      </w:hyperlink>
      <w:r w:rsidRPr="00475CAC">
        <w:rPr>
          <w:rFonts w:ascii="Arial" w:hAnsi="Arial" w:cs="Arial"/>
          <w:color w:val="000000"/>
        </w:rPr>
        <w:t xml:space="preserve"> will be of great value to you.</w:t>
      </w:r>
    </w:p>
    <w:p w:rsidR="00475CAC" w:rsidRPr="00475CAC" w:rsidRDefault="00475CAC" w:rsidP="00475CAC">
      <w:pPr>
        <w:numPr>
          <w:ilvl w:val="0"/>
          <w:numId w:val="8"/>
        </w:numPr>
        <w:spacing w:before="100" w:beforeAutospacing="1" w:after="100" w:afterAutospacing="1"/>
        <w:rPr>
          <w:rFonts w:ascii="Arial" w:hAnsi="Arial" w:cs="Arial"/>
          <w:color w:val="000000"/>
        </w:rPr>
      </w:pPr>
      <w:hyperlink r:id="rId18" w:tgtFrame="_blank" w:history="1">
        <w:r w:rsidRPr="00475CAC">
          <w:rPr>
            <w:rStyle w:val="Hyperlink"/>
            <w:rFonts w:ascii="Arial" w:hAnsi="Arial" w:cs="Arial"/>
          </w:rPr>
          <w:t>Multi-tool</w:t>
        </w:r>
      </w:hyperlink>
      <w:r w:rsidRPr="00475CAC">
        <w:rPr>
          <w:rFonts w:ascii="Arial" w:hAnsi="Arial" w:cs="Arial"/>
          <w:color w:val="000000"/>
        </w:rPr>
        <w:t xml:space="preserve">: Who can argue with a toolbox in your </w:t>
      </w:r>
      <w:proofErr w:type="gramStart"/>
      <w:r w:rsidRPr="00475CAC">
        <w:rPr>
          <w:rFonts w:ascii="Arial" w:hAnsi="Arial" w:cs="Arial"/>
          <w:color w:val="000000"/>
        </w:rPr>
        <w:t>pocket.</w:t>
      </w:r>
      <w:proofErr w:type="gramEnd"/>
      <w:r w:rsidRPr="00475CAC">
        <w:rPr>
          <w:rFonts w:ascii="Arial" w:hAnsi="Arial" w:cs="Arial"/>
          <w:color w:val="000000"/>
        </w:rPr>
        <w:t xml:space="preserve"> I typically carry my </w:t>
      </w:r>
      <w:hyperlink r:id="rId19" w:tgtFrame="_blank" w:history="1">
        <w:r w:rsidRPr="00475CAC">
          <w:rPr>
            <w:rStyle w:val="Hyperlink"/>
            <w:rFonts w:ascii="Arial" w:hAnsi="Arial" w:cs="Arial"/>
          </w:rPr>
          <w:t>Swiss Army Knife (Hiker)</w:t>
        </w:r>
      </w:hyperlink>
      <w:r w:rsidRPr="00475CAC">
        <w:rPr>
          <w:rFonts w:ascii="Arial" w:hAnsi="Arial" w:cs="Arial"/>
          <w:color w:val="000000"/>
        </w:rPr>
        <w:t xml:space="preserve"> for EDC, but if it’s going to be a non-standard day I strap on my </w:t>
      </w:r>
      <w:hyperlink r:id="rId20" w:tgtFrame="_blank" w:history="1">
        <w:r w:rsidRPr="00475CAC">
          <w:rPr>
            <w:rStyle w:val="Hyperlink"/>
            <w:rFonts w:ascii="Arial" w:hAnsi="Arial" w:cs="Arial"/>
          </w:rPr>
          <w:t>Leatherman Wingman</w:t>
        </w:r>
      </w:hyperlink>
      <w:r w:rsidRPr="00475CAC">
        <w:rPr>
          <w:rFonts w:ascii="Arial" w:hAnsi="Arial" w:cs="Arial"/>
          <w:color w:val="000000"/>
        </w:rPr>
        <w:t xml:space="preserve"> or my </w:t>
      </w:r>
      <w:hyperlink r:id="rId21" w:tgtFrame="_blank" w:history="1">
        <w:r w:rsidRPr="00475CAC">
          <w:rPr>
            <w:rStyle w:val="Hyperlink"/>
            <w:rFonts w:ascii="Arial" w:hAnsi="Arial" w:cs="Arial"/>
          </w:rPr>
          <w:t>Gerber MP600 Pro-</w:t>
        </w:r>
        <w:proofErr w:type="spellStart"/>
        <w:r w:rsidRPr="00475CAC">
          <w:rPr>
            <w:rStyle w:val="Hyperlink"/>
            <w:rFonts w:ascii="Arial" w:hAnsi="Arial" w:cs="Arial"/>
          </w:rPr>
          <w:t>Scout</w:t>
        </w:r>
      </w:hyperlink>
      <w:r w:rsidRPr="00475CAC">
        <w:rPr>
          <w:rFonts w:ascii="Arial" w:hAnsi="Arial" w:cs="Arial"/>
          <w:color w:val="000000"/>
        </w:rPr>
        <w:t>.I</w:t>
      </w:r>
      <w:proofErr w:type="spellEnd"/>
      <w:r w:rsidRPr="00475CAC">
        <w:rPr>
          <w:rFonts w:ascii="Arial" w:hAnsi="Arial" w:cs="Arial"/>
          <w:color w:val="000000"/>
        </w:rPr>
        <w:t xml:space="preserve"> really like both of these multi-tools, but the </w:t>
      </w:r>
      <w:hyperlink r:id="rId22" w:tgtFrame="_blank" w:history="1">
        <w:r w:rsidRPr="00475CAC">
          <w:rPr>
            <w:rStyle w:val="Hyperlink"/>
            <w:rFonts w:ascii="Arial" w:hAnsi="Arial" w:cs="Arial"/>
          </w:rPr>
          <w:t>Gerber MP600 Pro-Scout</w:t>
        </w:r>
      </w:hyperlink>
      <w:r w:rsidRPr="00475CAC">
        <w:rPr>
          <w:rFonts w:ascii="Arial" w:hAnsi="Arial" w:cs="Arial"/>
          <w:color w:val="000000"/>
        </w:rPr>
        <w:t xml:space="preserve"> has </w:t>
      </w:r>
      <w:proofErr w:type="spellStart"/>
      <w:r w:rsidRPr="00475CAC">
        <w:rPr>
          <w:rFonts w:ascii="Arial" w:hAnsi="Arial" w:cs="Arial"/>
          <w:color w:val="000000"/>
        </w:rPr>
        <w:t>Remgrit</w:t>
      </w:r>
      <w:proofErr w:type="spellEnd"/>
      <w:r w:rsidRPr="00475CAC">
        <w:rPr>
          <w:rFonts w:ascii="Arial" w:hAnsi="Arial" w:cs="Arial"/>
          <w:color w:val="000000"/>
        </w:rPr>
        <w:t xml:space="preserve">, multi-use blade AND can use jig saw blades! I did a full review of the Gerber MP600 Pro-Scout: </w:t>
      </w:r>
      <w:hyperlink r:id="rId23" w:tgtFrame="_blank" w:tooltip="Permalink to Survival Equipment: Hands on with the Gerber MP600 Pro-Scout (07563)" w:history="1">
        <w:r w:rsidRPr="00475CAC">
          <w:rPr>
            <w:rStyle w:val="Hyperlink"/>
            <w:rFonts w:ascii="Arial" w:hAnsi="Arial" w:cs="Arial"/>
          </w:rPr>
          <w:t>Hands on with the Gerber MP600 Pro-Scout (07563)</w:t>
        </w:r>
      </w:hyperlink>
      <w:r w:rsidRPr="00475CAC">
        <w:rPr>
          <w:rFonts w:ascii="Arial" w:hAnsi="Arial" w:cs="Arial"/>
          <w:color w:val="000000"/>
        </w:rPr>
        <w:t>.</w:t>
      </w:r>
      <w:r>
        <w:rPr>
          <w:rFonts w:ascii="Arial" w:hAnsi="Arial" w:cs="Arial"/>
          <w:color w:val="000000"/>
        </w:rPr>
        <w:br/>
      </w:r>
    </w:p>
    <w:p w:rsidR="00475CAC" w:rsidRPr="00475CAC" w:rsidRDefault="00475CAC" w:rsidP="00475CAC">
      <w:pPr>
        <w:numPr>
          <w:ilvl w:val="0"/>
          <w:numId w:val="8"/>
        </w:numPr>
        <w:spacing w:before="100" w:beforeAutospacing="1" w:after="100" w:afterAutospacing="1"/>
        <w:rPr>
          <w:rFonts w:ascii="Arial" w:hAnsi="Arial" w:cs="Arial"/>
          <w:color w:val="000000"/>
        </w:rPr>
      </w:pPr>
      <w:hyperlink r:id="rId24" w:anchor="a_aid=50e4b91341d26" w:tgtFrame="_blank" w:history="1">
        <w:r w:rsidRPr="00475CAC">
          <w:rPr>
            <w:rStyle w:val="Hyperlink"/>
            <w:rFonts w:ascii="Arial" w:hAnsi="Arial" w:cs="Arial"/>
          </w:rPr>
          <w:t>Survival Knife or Pocket Knife</w:t>
        </w:r>
      </w:hyperlink>
      <w:r w:rsidRPr="00475CAC">
        <w:rPr>
          <w:rFonts w:ascii="Arial" w:hAnsi="Arial" w:cs="Arial"/>
          <w:color w:val="000000"/>
        </w:rPr>
        <w:t>: Everyone should always have a knife. I’ve carried one daily since I was six and I can’t think of a day that I didn’t need it.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97904"/>
    <w:multiLevelType w:val="multilevel"/>
    <w:tmpl w:val="DC08C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8B07B8"/>
    <w:multiLevelType w:val="multilevel"/>
    <w:tmpl w:val="8B6C5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107404"/>
    <w:multiLevelType w:val="multilevel"/>
    <w:tmpl w:val="2E3AB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822888"/>
    <w:multiLevelType w:val="multilevel"/>
    <w:tmpl w:val="467A4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8E2B4F"/>
    <w:multiLevelType w:val="multilevel"/>
    <w:tmpl w:val="6E648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EE0935"/>
    <w:multiLevelType w:val="multilevel"/>
    <w:tmpl w:val="ED20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9B71A48"/>
    <w:multiLevelType w:val="multilevel"/>
    <w:tmpl w:val="F286A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9A27AC"/>
    <w:multiLevelType w:val="multilevel"/>
    <w:tmpl w:val="43184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2"/>
  </w:num>
  <w:num w:numId="4">
    <w:abstractNumId w:val="7"/>
  </w:num>
  <w:num w:numId="5">
    <w:abstractNumId w:val="4"/>
  </w:num>
  <w:num w:numId="6">
    <w:abstractNumId w:val="0"/>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CAC"/>
    <w:rsid w:val="000F661F"/>
    <w:rsid w:val="00475CAC"/>
    <w:rsid w:val="004A7022"/>
    <w:rsid w:val="007B362F"/>
    <w:rsid w:val="009C22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5CAC"/>
    <w:rPr>
      <w:b w:val="0"/>
      <w:bCs w:val="0"/>
      <w:strike w:val="0"/>
      <w:dstrike w:val="0"/>
      <w:color w:val="666666"/>
      <w:u w:val="none"/>
      <w:effect w:val="none"/>
    </w:rPr>
  </w:style>
  <w:style w:type="paragraph" w:styleId="NormalWeb">
    <w:name w:val="Normal (Web)"/>
    <w:basedOn w:val="Normal"/>
    <w:uiPriority w:val="99"/>
    <w:semiHidden/>
    <w:unhideWhenUsed/>
    <w:rsid w:val="00475CAC"/>
    <w:pPr>
      <w:spacing w:before="150" w:after="150"/>
    </w:pPr>
  </w:style>
  <w:style w:type="paragraph" w:styleId="BalloonText">
    <w:name w:val="Balloon Text"/>
    <w:basedOn w:val="Normal"/>
    <w:link w:val="BalloonTextChar"/>
    <w:uiPriority w:val="99"/>
    <w:semiHidden/>
    <w:unhideWhenUsed/>
    <w:rsid w:val="00475CAC"/>
    <w:rPr>
      <w:rFonts w:ascii="Tahoma" w:hAnsi="Tahoma" w:cs="Tahoma"/>
      <w:sz w:val="16"/>
      <w:szCs w:val="16"/>
    </w:rPr>
  </w:style>
  <w:style w:type="character" w:customStyle="1" w:styleId="BalloonTextChar">
    <w:name w:val="Balloon Text Char"/>
    <w:basedOn w:val="DefaultParagraphFont"/>
    <w:link w:val="BalloonText"/>
    <w:uiPriority w:val="99"/>
    <w:semiHidden/>
    <w:rsid w:val="00475C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5CAC"/>
    <w:rPr>
      <w:b w:val="0"/>
      <w:bCs w:val="0"/>
      <w:strike w:val="0"/>
      <w:dstrike w:val="0"/>
      <w:color w:val="666666"/>
      <w:u w:val="none"/>
      <w:effect w:val="none"/>
    </w:rPr>
  </w:style>
  <w:style w:type="paragraph" w:styleId="NormalWeb">
    <w:name w:val="Normal (Web)"/>
    <w:basedOn w:val="Normal"/>
    <w:uiPriority w:val="99"/>
    <w:semiHidden/>
    <w:unhideWhenUsed/>
    <w:rsid w:val="00475CAC"/>
    <w:pPr>
      <w:spacing w:before="150" w:after="150"/>
    </w:pPr>
  </w:style>
  <w:style w:type="paragraph" w:styleId="BalloonText">
    <w:name w:val="Balloon Text"/>
    <w:basedOn w:val="Normal"/>
    <w:link w:val="BalloonTextChar"/>
    <w:uiPriority w:val="99"/>
    <w:semiHidden/>
    <w:unhideWhenUsed/>
    <w:rsid w:val="00475CAC"/>
    <w:rPr>
      <w:rFonts w:ascii="Tahoma" w:hAnsi="Tahoma" w:cs="Tahoma"/>
      <w:sz w:val="16"/>
      <w:szCs w:val="16"/>
    </w:rPr>
  </w:style>
  <w:style w:type="character" w:customStyle="1" w:styleId="BalloonTextChar">
    <w:name w:val="Balloon Text Char"/>
    <w:basedOn w:val="DefaultParagraphFont"/>
    <w:link w:val="BalloonText"/>
    <w:uiPriority w:val="99"/>
    <w:semiHidden/>
    <w:rsid w:val="00475C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4629225">
      <w:bodyDiv w:val="1"/>
      <w:marLeft w:val="0"/>
      <w:marRight w:val="0"/>
      <w:marTop w:val="0"/>
      <w:marBottom w:val="0"/>
      <w:divBdr>
        <w:top w:val="none" w:sz="0" w:space="0" w:color="auto"/>
        <w:left w:val="none" w:sz="0" w:space="0" w:color="auto"/>
        <w:bottom w:val="none" w:sz="0" w:space="0" w:color="auto"/>
        <w:right w:val="none" w:sz="0" w:space="0" w:color="auto"/>
      </w:divBdr>
      <w:divsChild>
        <w:div w:id="875973346">
          <w:marLeft w:val="0"/>
          <w:marRight w:val="0"/>
          <w:marTop w:val="0"/>
          <w:marBottom w:val="0"/>
          <w:divBdr>
            <w:top w:val="none" w:sz="0" w:space="0" w:color="auto"/>
            <w:left w:val="none" w:sz="0" w:space="0" w:color="auto"/>
            <w:bottom w:val="none" w:sz="0" w:space="0" w:color="auto"/>
            <w:right w:val="none" w:sz="0" w:space="0" w:color="auto"/>
          </w:divBdr>
          <w:divsChild>
            <w:div w:id="1647661307">
              <w:marLeft w:val="0"/>
              <w:marRight w:val="0"/>
              <w:marTop w:val="0"/>
              <w:marBottom w:val="0"/>
              <w:divBdr>
                <w:top w:val="none" w:sz="0" w:space="0" w:color="auto"/>
                <w:left w:val="none" w:sz="0" w:space="0" w:color="auto"/>
                <w:bottom w:val="none" w:sz="0" w:space="0" w:color="auto"/>
                <w:right w:val="none" w:sz="0" w:space="0" w:color="auto"/>
              </w:divBdr>
            </w:div>
            <w:div w:id="139967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0NPT684/ref=as_li_ss_tl?ie=UTF8&amp;camp=1789&amp;creative=390957&amp;creativeASIN=B000NPT684&amp;linkCode=as2&amp;tag=geesgu-20" TargetMode="External"/><Relationship Id="rId13" Type="http://schemas.openxmlformats.org/officeDocument/2006/relationships/hyperlink" Target="http://www.amazon.com/gp/search/?ie=UTF8&amp;camp=1789&amp;creative=390957&amp;keywords=hydraulic%20jack&amp;linkCode=ur2&amp;qid=1362409867&amp;rh=i%3Aaps%2Ck%3Ahydraulic%20jack&amp;tag=geesgu-20" TargetMode="External"/><Relationship Id="rId18" Type="http://schemas.openxmlformats.org/officeDocument/2006/relationships/hyperlink" Target="http://www.amazon.com/s/?_encoding=UTF8&amp;camp=1789&amp;creative=390957&amp;field-keywords=mutlitool&amp;linkCode=ur2&amp;rh=i%3Aaps%2Ck%3Amutlitool&amp;tag=geesgu-20&amp;url=search-alias%3Daps"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amazon.com/gp/product/B00004TR4Y/ref=as_li_ss_tl?ie=UTF8&amp;camp=1789&amp;creative=390957&amp;creativeASIN=B00004TR4Y&amp;linkCode=as2&amp;tag=geesgu-20" TargetMode="External"/><Relationship Id="rId7" Type="http://schemas.openxmlformats.org/officeDocument/2006/relationships/hyperlink" Target="http://www.amazon.com/gp/product/B00005QVR2/ref=as_li_ss_tl?ie=UTF8&amp;camp=1789&amp;creative=390957&amp;creativeASIN=B00005QVR2&amp;linkCode=as2&amp;tag=geesgu-20" TargetMode="External"/><Relationship Id="rId12" Type="http://schemas.openxmlformats.org/officeDocument/2006/relationships/hyperlink" Target="http://www.amazon.com/s/?_encoding=UTF8&amp;camp=1789&amp;creative=390957&amp;field-keywords=come%20a%20long&amp;linkCode=ur2&amp;sprefix=come%20along%2Caps%2C181&amp;tag=geesgu-20&amp;url=search-alias%3Daps" TargetMode="External"/><Relationship Id="rId17" Type="http://schemas.openxmlformats.org/officeDocument/2006/relationships/hyperlink" Target="http://www.amazon.com/s/?_encoding=UTF8&amp;camp=1789&amp;creative=390957&amp;field-keywords=hacksaw%20blades&amp;linkCode=ur2&amp;rh=i%3Aaps%2Ck%3Ahacksaw%20blades&amp;tag=geesgu-20&amp;url=search-alias%3Dap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amazon.com/s/?_encoding=UTF8&amp;camp=1789&amp;creative=390957&amp;field-keywords=hacksaw&amp;linkCode=ur2&amp;rh=i%3Aaps%2Ck%3Ahacksaw&amp;tag=geesgu-20&amp;url=search-alias%3Daps" TargetMode="External"/><Relationship Id="rId20" Type="http://schemas.openxmlformats.org/officeDocument/2006/relationships/hyperlink" Target="http://www.amazon.com/gp/product/B005DI0XM4/ref=as_li_ss_tl?ie=UTF8&amp;camp=1789&amp;creative=390957&amp;creativeASIN=B005DI0XM4&amp;linkCode=as2&amp;tag=geesgu-20" TargetMode="External"/><Relationship Id="rId1" Type="http://schemas.openxmlformats.org/officeDocument/2006/relationships/numbering" Target="numbering.xml"/><Relationship Id="rId6" Type="http://schemas.openxmlformats.org/officeDocument/2006/relationships/hyperlink" Target="http://www.amazon.com/s/?_encoding=UTF8&amp;camp=1789&amp;creative=390957&amp;field-keywords=crowbar&amp;linkCode=ur2&amp;tag=geesgu-20&amp;url=search-alias%3Daps" TargetMode="External"/><Relationship Id="rId11" Type="http://schemas.openxmlformats.org/officeDocument/2006/relationships/hyperlink" Target="http://www.amazon.com/gp/product/B00002N5LU/ref=as_li_ss_tl?ie=UTF8&amp;camp=1789&amp;creative=390957&amp;creativeASIN=B00002N5LU&amp;linkCode=as2&amp;tag=geesgu-20" TargetMode="External"/><Relationship Id="rId24" Type="http://schemas.openxmlformats.org/officeDocument/2006/relationships/hyperlink" Target="http://shop.dansdepot.com/Survival-Knives_c_115.html" TargetMode="External"/><Relationship Id="rId5" Type="http://schemas.openxmlformats.org/officeDocument/2006/relationships/webSettings" Target="webSettings.xml"/><Relationship Id="rId15" Type="http://schemas.openxmlformats.org/officeDocument/2006/relationships/hyperlink" Target="http://www.amazon.com/s/?_encoding=UTF8&amp;camp=1789&amp;creative=390957&amp;field-keywords=metal%20file&amp;linkCode=ur2&amp;rh=i%3Aaps%2Ck%3Ametal%20file&amp;tag=geesgu-20&amp;url=search-alias%3Daps" TargetMode="External"/><Relationship Id="rId23" Type="http://schemas.openxmlformats.org/officeDocument/2006/relationships/hyperlink" Target="http://www.geek-prepper.com/2011/03/23/survival-equipment-hands-on-with-the-gerber-mp600-pro-scout-07563/" TargetMode="External"/><Relationship Id="rId10" Type="http://schemas.openxmlformats.org/officeDocument/2006/relationships/hyperlink" Target="http://www.amazon.com/s/?_encoding=UTF8&amp;camp=1789&amp;creative=390957&amp;field-keywords=bolt%20cutter&amp;linkCode=ur2&amp;tag=geesgu-20&amp;url=search-alias%3Daps" TargetMode="External"/><Relationship Id="rId19" Type="http://schemas.openxmlformats.org/officeDocument/2006/relationships/hyperlink" Target="http://www.amazon.com/gp/product/B0001P151M/ref=as_li_ss_tl?ie=UTF8&amp;camp=1789&amp;creative=390957&amp;creativeASIN=B0001P151M&amp;linkCode=as2&amp;tag=geesgu-20" TargetMode="External"/><Relationship Id="rId4" Type="http://schemas.openxmlformats.org/officeDocument/2006/relationships/settings" Target="settings.xml"/><Relationship Id="rId9" Type="http://schemas.openxmlformats.org/officeDocument/2006/relationships/hyperlink" Target="http://www.amazon.com/s/?_encoding=UTF8&amp;camp=1789&amp;creative=390957&amp;field-keywords=Sledge%20hammer&amp;linkCode=ur2&amp;tag=geesgu-20&amp;url=search-alias%3Daps" TargetMode="External"/><Relationship Id="rId14" Type="http://schemas.openxmlformats.org/officeDocument/2006/relationships/hyperlink" Target="http://www.amazon.com/s/?_encoding=UTF8&amp;camp=1789&amp;creative=390957&amp;field-keywords=log%20chains&amp;linkCode=ur2&amp;rh=i%3Aaps%2Ck%3Alog%20chains&amp;tag=geesgu-20&amp;url=search-alias%3Daps" TargetMode="External"/><Relationship Id="rId22" Type="http://schemas.openxmlformats.org/officeDocument/2006/relationships/hyperlink" Target="http://www.amazon.com/gp/product/B00004TR4Y/ref=as_li_ss_tl?ie=UTF8&amp;camp=1789&amp;creative=390957&amp;creativeASIN=B00004TR4Y&amp;linkCode=as2&amp;tag=geesgu-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942</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2014-01-01T01:55:00Z</dcterms:created>
  <dcterms:modified xsi:type="dcterms:W3CDTF">2014-01-01T01:55:00Z</dcterms:modified>
</cp:coreProperties>
</file>