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25BB4" w:rsidRPr="00025BB4" w:rsidRDefault="00025BB4" w:rsidP="002B0DFF">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val="en"/>
        </w:rPr>
      </w:pPr>
      <w:r w:rsidRPr="00025BB4">
        <w:rPr>
          <w:rFonts w:ascii="Times New Roman" w:eastAsia="Times New Roman" w:hAnsi="Times New Roman" w:cs="Times New Roman"/>
          <w:b/>
          <w:bCs/>
          <w:kern w:val="36"/>
          <w:sz w:val="48"/>
          <w:szCs w:val="48"/>
          <w:lang w:val="en"/>
        </w:rPr>
        <w:fldChar w:fldCharType="begin"/>
      </w:r>
      <w:r w:rsidRPr="00025BB4">
        <w:rPr>
          <w:rFonts w:ascii="Times New Roman" w:eastAsia="Times New Roman" w:hAnsi="Times New Roman" w:cs="Times New Roman"/>
          <w:b/>
          <w:bCs/>
          <w:kern w:val="36"/>
          <w:sz w:val="48"/>
          <w:szCs w:val="48"/>
          <w:lang w:val="en"/>
        </w:rPr>
        <w:instrText xml:space="preserve"> HYPERLINK "http://katierunsthis.com/2011/10/04/running-shoe-lacing-techniques/" \o "Running Shoe Lacing Techniques" </w:instrText>
      </w:r>
      <w:r w:rsidRPr="00025BB4">
        <w:rPr>
          <w:rFonts w:ascii="Times New Roman" w:eastAsia="Times New Roman" w:hAnsi="Times New Roman" w:cs="Times New Roman"/>
          <w:b/>
          <w:bCs/>
          <w:kern w:val="36"/>
          <w:sz w:val="48"/>
          <w:szCs w:val="48"/>
          <w:lang w:val="en"/>
        </w:rPr>
        <w:fldChar w:fldCharType="separate"/>
      </w:r>
      <w:r w:rsidRPr="00025BB4">
        <w:rPr>
          <w:rFonts w:ascii="Times New Roman" w:eastAsia="Times New Roman" w:hAnsi="Times New Roman" w:cs="Times New Roman"/>
          <w:b/>
          <w:bCs/>
          <w:color w:val="F3686D"/>
          <w:kern w:val="36"/>
          <w:sz w:val="48"/>
          <w:szCs w:val="48"/>
          <w:u w:val="single"/>
          <w:lang w:val="en"/>
        </w:rPr>
        <w:t>Running Shoe Lacing Techniques</w:t>
      </w:r>
      <w:r w:rsidRPr="00025BB4">
        <w:rPr>
          <w:rFonts w:ascii="Times New Roman" w:eastAsia="Times New Roman" w:hAnsi="Times New Roman" w:cs="Times New Roman"/>
          <w:b/>
          <w:bCs/>
          <w:kern w:val="36"/>
          <w:sz w:val="48"/>
          <w:szCs w:val="48"/>
          <w:lang w:val="en"/>
        </w:rPr>
        <w:fldChar w:fldCharType="end"/>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t xml:space="preserve">When most runners purchase their running shoes from a specialty running store </w:t>
      </w:r>
      <w:r w:rsidRPr="00025BB4">
        <w:rPr>
          <w:rFonts w:ascii="Arial" w:eastAsia="Times New Roman" w:hAnsi="Arial" w:cs="Arial"/>
          <w:i/>
          <w:iCs/>
          <w:sz w:val="24"/>
          <w:szCs w:val="24"/>
          <w:lang w:val="en"/>
        </w:rPr>
        <w:t>(You are not still shopping at those big box sporting goods stores, are you?)</w:t>
      </w:r>
      <w:r w:rsidRPr="00025BB4">
        <w:rPr>
          <w:rFonts w:ascii="Arial" w:eastAsia="Times New Roman" w:hAnsi="Arial" w:cs="Arial"/>
          <w:sz w:val="24"/>
          <w:szCs w:val="24"/>
          <w:lang w:val="en"/>
        </w:rPr>
        <w:t xml:space="preserve"> they are already cross-laced and ready to go. Or are they? </w:t>
      </w:r>
      <w:r w:rsidRPr="00025BB4">
        <w:rPr>
          <w:rFonts w:ascii="Arial" w:eastAsia="Times New Roman" w:hAnsi="Arial" w:cs="Arial"/>
          <w:b/>
          <w:bCs/>
          <w:sz w:val="24"/>
          <w:szCs w:val="24"/>
          <w:lang w:val="en"/>
        </w:rPr>
        <w:t xml:space="preserve">Did you know there are different ways that you can lace your shoes to make them more comfortable or to help customize your shoes for your feet? </w:t>
      </w:r>
      <w:r w:rsidRPr="00025BB4">
        <w:rPr>
          <w:rFonts w:ascii="Arial" w:eastAsia="Times New Roman" w:hAnsi="Arial" w:cs="Arial"/>
          <w:sz w:val="24"/>
          <w:szCs w:val="24"/>
          <w:lang w:val="en"/>
        </w:rPr>
        <w:t xml:space="preserve">Here </w:t>
      </w:r>
      <w:proofErr w:type="gramStart"/>
      <w:r w:rsidRPr="00025BB4">
        <w:rPr>
          <w:rFonts w:ascii="Arial" w:eastAsia="Times New Roman" w:hAnsi="Arial" w:cs="Arial"/>
          <w:sz w:val="24"/>
          <w:szCs w:val="24"/>
          <w:lang w:val="en"/>
        </w:rPr>
        <w:t>are</w:t>
      </w:r>
      <w:proofErr w:type="gramEnd"/>
      <w:r w:rsidRPr="00025BB4">
        <w:rPr>
          <w:rFonts w:ascii="Arial" w:eastAsia="Times New Roman" w:hAnsi="Arial" w:cs="Arial"/>
          <w:sz w:val="24"/>
          <w:szCs w:val="24"/>
          <w:lang w:val="en"/>
        </w:rPr>
        <w:t xml:space="preserve"> some of the more common shoe lacing patterns that help combat some common shoe issues. </w:t>
      </w:r>
      <w:r w:rsidRPr="00025BB4">
        <w:rPr>
          <w:rFonts w:ascii="Arial" w:eastAsia="Times New Roman" w:hAnsi="Arial" w:cs="Arial"/>
          <w:i/>
          <w:iCs/>
          <w:sz w:val="24"/>
          <w:szCs w:val="24"/>
          <w:lang w:val="en"/>
        </w:rPr>
        <w:t xml:space="preserve">I tried to find the brightest shoe laces on the brightest pair of shoes I own so that you could see easier. </w:t>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t xml:space="preserve">First, let’s cover the </w:t>
      </w:r>
      <w:r w:rsidRPr="00025BB4">
        <w:rPr>
          <w:rFonts w:ascii="Arial" w:eastAsia="Times New Roman" w:hAnsi="Arial" w:cs="Arial"/>
          <w:b/>
          <w:bCs/>
          <w:sz w:val="24"/>
          <w:szCs w:val="24"/>
          <w:lang w:val="en"/>
        </w:rPr>
        <w:t>LOOP LACING LOCK</w:t>
      </w:r>
      <w:r w:rsidRPr="00025BB4">
        <w:rPr>
          <w:rFonts w:ascii="Arial" w:eastAsia="Times New Roman" w:hAnsi="Arial" w:cs="Arial"/>
          <w:sz w:val="24"/>
          <w:szCs w:val="24"/>
          <w:lang w:val="en"/>
        </w:rPr>
        <w:t xml:space="preserve">. This technique can be used in a number of different lacing patterns to insure a tight and snug fit anywhere along the eye row of your shoe, depending on where your laces seem to be slipping. </w:t>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t>In this example, I have put the loop lacing lock at the top of the shoe. The shoe was cross-laced as usual to the top of the shoe. To accomplish the loop lacing lock, put each lace end back into the same hole it just exited, leaving a small loop on each side.</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071A16F5" wp14:editId="0EEF6FE7">
            <wp:extent cx="2143125" cy="2857500"/>
            <wp:effectExtent l="0" t="0" r="9525" b="0"/>
            <wp:docPr id="1" name="Picture 1" descr="http://katierunsthis.files.wordpress.com/2011/10/1_looplacinglock.jpg?w=338&amp;h=450">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katierunsthis.files.wordpress.com/2011/10/1_looplacinglock.jpg?w=338&amp;h=450">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r w:rsidRPr="00025BB4">
        <w:rPr>
          <w:rFonts w:ascii="Arial" w:eastAsia="Times New Roman" w:hAnsi="Arial" w:cs="Arial"/>
          <w:sz w:val="24"/>
          <w:szCs w:val="24"/>
          <w:lang w:val="en"/>
        </w:rPr>
        <w:br/>
        <w:t>Then thread each loose end through the loop on the opposite side of the shoe.</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12A49B8E" wp14:editId="4FF057A0">
            <wp:extent cx="2857500" cy="1466850"/>
            <wp:effectExtent l="0" t="0" r="0" b="0"/>
            <wp:docPr id="2" name="Picture 2" descr="http://katierunsthis.files.wordpress.com/2011/10/2_looplacinglock.jpg?w=450&amp;h=233">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katierunsthis.files.wordpress.com/2011/10/2_looplacinglock.jpg?w=450&amp;h=233">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466850"/>
                    </a:xfrm>
                    <a:prstGeom prst="rect">
                      <a:avLst/>
                    </a:prstGeom>
                    <a:noFill/>
                    <a:ln>
                      <a:noFill/>
                    </a:ln>
                  </pic:spPr>
                </pic:pic>
              </a:graphicData>
            </a:graphic>
          </wp:inline>
        </w:drawing>
      </w:r>
      <w:r w:rsidRPr="00025BB4">
        <w:rPr>
          <w:rFonts w:ascii="Arial" w:eastAsia="Times New Roman" w:hAnsi="Arial" w:cs="Arial"/>
          <w:sz w:val="24"/>
          <w:szCs w:val="24"/>
          <w:lang w:val="en"/>
        </w:rPr>
        <w:br/>
      </w:r>
      <w:r w:rsidRPr="00025BB4">
        <w:rPr>
          <w:rFonts w:ascii="Arial" w:eastAsia="Times New Roman" w:hAnsi="Arial" w:cs="Arial"/>
          <w:sz w:val="24"/>
          <w:szCs w:val="24"/>
          <w:lang w:val="en"/>
        </w:rPr>
        <w:lastRenderedPageBreak/>
        <w:t>Pull tight to make loops smaller. Then tie shoe as usual.</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525E6213" wp14:editId="09E561A6">
            <wp:extent cx="2143125" cy="2857500"/>
            <wp:effectExtent l="0" t="0" r="9525" b="0"/>
            <wp:docPr id="3" name="Picture 3" descr="http://katierunsthis.files.wordpress.com/2011/10/3_looplacinglock.jpg?w=338&amp;h=45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katierunsthis.files.wordpress.com/2011/10/3_looplacinglock.jpg?w=338&amp;h=450">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b/>
          <w:bCs/>
          <w:sz w:val="24"/>
          <w:szCs w:val="24"/>
          <w:lang w:val="en"/>
        </w:rPr>
        <w:t>PROBLEM: High Instep</w:t>
      </w:r>
      <w:r w:rsidRPr="00025BB4">
        <w:rPr>
          <w:rFonts w:ascii="Arial" w:eastAsia="Times New Roman" w:hAnsi="Arial" w:cs="Arial"/>
          <w:sz w:val="24"/>
          <w:szCs w:val="24"/>
          <w:lang w:val="en"/>
        </w:rPr>
        <w:br/>
        <w:t xml:space="preserve">Near the toe of the shoe, start lacing with the cross-lacing technique. Once you get to the middle of the shoe, thread the laces up the sides of the eye row, leaving room. Continue cross-lacing at the top of the shoe and tie at the top as usual. This will give your foot room in the </w:t>
      </w:r>
      <w:proofErr w:type="spellStart"/>
      <w:r w:rsidRPr="00025BB4">
        <w:rPr>
          <w:rFonts w:ascii="Arial" w:eastAsia="Times New Roman" w:hAnsi="Arial" w:cs="Arial"/>
          <w:sz w:val="24"/>
          <w:szCs w:val="24"/>
          <w:lang w:val="en"/>
        </w:rPr>
        <w:t>midfoot</w:t>
      </w:r>
      <w:proofErr w:type="spellEnd"/>
      <w:r w:rsidRPr="00025BB4">
        <w:rPr>
          <w:rFonts w:ascii="Arial" w:eastAsia="Times New Roman" w:hAnsi="Arial" w:cs="Arial"/>
          <w:sz w:val="24"/>
          <w:szCs w:val="24"/>
          <w:lang w:val="en"/>
        </w:rPr>
        <w:t xml:space="preserve"> area and help keep the shoe from feeling </w:t>
      </w:r>
      <w:proofErr w:type="spellStart"/>
      <w:r w:rsidRPr="00025BB4">
        <w:rPr>
          <w:rFonts w:ascii="Arial" w:eastAsia="Times New Roman" w:hAnsi="Arial" w:cs="Arial"/>
          <w:sz w:val="24"/>
          <w:szCs w:val="24"/>
          <w:lang w:val="en"/>
        </w:rPr>
        <w:t>to</w:t>
      </w:r>
      <w:proofErr w:type="spellEnd"/>
      <w:r w:rsidRPr="00025BB4">
        <w:rPr>
          <w:rFonts w:ascii="Arial" w:eastAsia="Times New Roman" w:hAnsi="Arial" w:cs="Arial"/>
          <w:sz w:val="24"/>
          <w:szCs w:val="24"/>
          <w:lang w:val="en"/>
        </w:rPr>
        <w:t xml:space="preserve"> tight across the arch of the foot.</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3FDFE29D" wp14:editId="0B057B8D">
            <wp:extent cx="2143125" cy="2857500"/>
            <wp:effectExtent l="0" t="0" r="9525" b="0"/>
            <wp:docPr id="4" name="Picture 4" descr="http://katierunsthis.files.wordpress.com/2011/10/1_highinstep.jpg?w=338&amp;h=45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katierunsthis.files.wordpress.com/2011/10/1_highinstep.jpg?w=338&amp;h=450">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2B0DFF"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b/>
          <w:bCs/>
          <w:sz w:val="24"/>
          <w:szCs w:val="24"/>
          <w:lang w:val="en"/>
        </w:rPr>
        <w:t>PROBLEM: Wide Forefoot</w:t>
      </w:r>
      <w:r w:rsidRPr="00025BB4">
        <w:rPr>
          <w:rFonts w:ascii="Arial" w:eastAsia="Times New Roman" w:hAnsi="Arial" w:cs="Arial"/>
          <w:sz w:val="24"/>
          <w:szCs w:val="24"/>
          <w:lang w:val="en"/>
        </w:rPr>
        <w:br/>
        <w:t>From the bottom of the eye row, lace up the sides of the shoe. Once you get to the middle of the shoe (</w:t>
      </w:r>
      <w:proofErr w:type="spellStart"/>
      <w:r w:rsidRPr="00025BB4">
        <w:rPr>
          <w:rFonts w:ascii="Arial" w:eastAsia="Times New Roman" w:hAnsi="Arial" w:cs="Arial"/>
          <w:sz w:val="24"/>
          <w:szCs w:val="24"/>
          <w:lang w:val="en"/>
        </w:rPr>
        <w:t>midfoot</w:t>
      </w:r>
      <w:proofErr w:type="spellEnd"/>
      <w:r w:rsidRPr="00025BB4">
        <w:rPr>
          <w:rFonts w:ascii="Arial" w:eastAsia="Times New Roman" w:hAnsi="Arial" w:cs="Arial"/>
          <w:sz w:val="24"/>
          <w:szCs w:val="24"/>
          <w:lang w:val="en"/>
        </w:rPr>
        <w:t xml:space="preserve">), start the cross-lacing technique and continue on to the top of the shoe. </w:t>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lastRenderedPageBreak/>
        <w:t>Tie shoe at the top, as usual. This will give your foot plenty of room to spread or allow your toes to splay while running.</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6C6193E1" wp14:editId="76731FC3">
            <wp:extent cx="2143125" cy="2857500"/>
            <wp:effectExtent l="0" t="0" r="9525" b="0"/>
            <wp:docPr id="5" name="Picture 5" descr="http://katierunsthis.files.wordpress.com/2011/10/1_wideforefoot.jpg?w=338&amp;h=45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katierunsthis.files.wordpress.com/2011/10/1_wideforefoot.jpg?w=338&amp;h=450">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b/>
          <w:bCs/>
          <w:sz w:val="24"/>
          <w:szCs w:val="24"/>
          <w:lang w:val="en"/>
        </w:rPr>
        <w:t>PROBLEM: Narrow Foot</w:t>
      </w:r>
      <w:r w:rsidRPr="00025BB4">
        <w:rPr>
          <w:rFonts w:ascii="Arial" w:eastAsia="Times New Roman" w:hAnsi="Arial" w:cs="Arial"/>
          <w:sz w:val="24"/>
          <w:szCs w:val="24"/>
          <w:lang w:val="en"/>
        </w:rPr>
        <w:br/>
        <w:t xml:space="preserve">To help a shoe fit more snugly on a narrow foot, you might want to try adding a loop lacing lock in the middle of the eye row. To accomplish this, cross-lace the shoe as normal up to the </w:t>
      </w:r>
      <w:proofErr w:type="spellStart"/>
      <w:r w:rsidRPr="00025BB4">
        <w:rPr>
          <w:rFonts w:ascii="Arial" w:eastAsia="Times New Roman" w:hAnsi="Arial" w:cs="Arial"/>
          <w:sz w:val="24"/>
          <w:szCs w:val="24"/>
          <w:lang w:val="en"/>
        </w:rPr>
        <w:t>midfoot</w:t>
      </w:r>
      <w:proofErr w:type="spellEnd"/>
      <w:r w:rsidRPr="00025BB4">
        <w:rPr>
          <w:rFonts w:ascii="Arial" w:eastAsia="Times New Roman" w:hAnsi="Arial" w:cs="Arial"/>
          <w:sz w:val="24"/>
          <w:szCs w:val="24"/>
          <w:lang w:val="en"/>
        </w:rPr>
        <w:t xml:space="preserve">, add a loop lacing lock, and then continue cross-lacing the shoe to the top. Tie the shoe at the top, as usual. Doing this will double the amount of laces across your </w:t>
      </w:r>
      <w:proofErr w:type="spellStart"/>
      <w:r w:rsidRPr="00025BB4">
        <w:rPr>
          <w:rFonts w:ascii="Arial" w:eastAsia="Times New Roman" w:hAnsi="Arial" w:cs="Arial"/>
          <w:sz w:val="24"/>
          <w:szCs w:val="24"/>
          <w:lang w:val="en"/>
        </w:rPr>
        <w:t>midfoot</w:t>
      </w:r>
      <w:proofErr w:type="spellEnd"/>
      <w:r w:rsidRPr="00025BB4">
        <w:rPr>
          <w:rFonts w:ascii="Arial" w:eastAsia="Times New Roman" w:hAnsi="Arial" w:cs="Arial"/>
          <w:sz w:val="24"/>
          <w:szCs w:val="24"/>
          <w:lang w:val="en"/>
        </w:rPr>
        <w:t xml:space="preserve">, ensuring a snug </w:t>
      </w:r>
      <w:proofErr w:type="gramStart"/>
      <w:r w:rsidRPr="00025BB4">
        <w:rPr>
          <w:rFonts w:ascii="Arial" w:eastAsia="Times New Roman" w:hAnsi="Arial" w:cs="Arial"/>
          <w:sz w:val="24"/>
          <w:szCs w:val="24"/>
          <w:lang w:val="en"/>
        </w:rPr>
        <w:t>fit.</w:t>
      </w:r>
      <w:proofErr w:type="gramEnd"/>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399673F3" wp14:editId="5BEB11B5">
            <wp:extent cx="2143125" cy="2857500"/>
            <wp:effectExtent l="0" t="0" r="9525" b="0"/>
            <wp:docPr id="6" name="Picture 6" descr="http://katierunsthis.files.wordpress.com/2011/10/1_narrowfoot.jpg?w=338&amp;h=45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katierunsthis.files.wordpress.com/2011/10/1_narrowfoot.jpg?w=338&amp;h=450">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lastRenderedPageBreak/>
        <w:drawing>
          <wp:inline distT="0" distB="0" distL="0" distR="0" wp14:anchorId="64134430" wp14:editId="522BD3CE">
            <wp:extent cx="2143125" cy="2857500"/>
            <wp:effectExtent l="0" t="0" r="9525" b="0"/>
            <wp:docPr id="7" name="Picture 7" descr="http://katierunsthis.files.wordpress.com/2011/10/2_narrowfoot.jpg?w=338&amp;h=45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katierunsthis.files.wordpress.com/2011/10/2_narrowfoot.jpg?w=338&amp;h=450">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76697507" wp14:editId="46BB7CA9">
            <wp:extent cx="2143125" cy="2857500"/>
            <wp:effectExtent l="0" t="0" r="9525" b="0"/>
            <wp:docPr id="8" name="Picture 8" descr="http://katierunsthis.files.wordpress.com/2011/10/3_narrowfoot.jpg?w=338&amp;h=45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katierunsthis.files.wordpress.com/2011/10/3_narrowfoot.jpg?w=338&amp;h=450">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2B0DFF"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b/>
          <w:bCs/>
          <w:sz w:val="24"/>
          <w:szCs w:val="24"/>
          <w:lang w:val="en"/>
        </w:rPr>
        <w:t>PROBLEM: Heel Slipping</w:t>
      </w:r>
      <w:r w:rsidRPr="00025BB4">
        <w:rPr>
          <w:rFonts w:ascii="Arial" w:eastAsia="Times New Roman" w:hAnsi="Arial" w:cs="Arial"/>
          <w:sz w:val="24"/>
          <w:szCs w:val="24"/>
          <w:lang w:val="en"/>
        </w:rPr>
        <w:br/>
      </w:r>
      <w:proofErr w:type="gramStart"/>
      <w:r w:rsidRPr="00025BB4">
        <w:rPr>
          <w:rFonts w:ascii="Arial" w:eastAsia="Times New Roman" w:hAnsi="Arial" w:cs="Arial"/>
          <w:sz w:val="24"/>
          <w:szCs w:val="24"/>
          <w:lang w:val="en"/>
        </w:rPr>
        <w:t>There</w:t>
      </w:r>
      <w:proofErr w:type="gramEnd"/>
      <w:r w:rsidRPr="00025BB4">
        <w:rPr>
          <w:rFonts w:ascii="Arial" w:eastAsia="Times New Roman" w:hAnsi="Arial" w:cs="Arial"/>
          <w:sz w:val="24"/>
          <w:szCs w:val="24"/>
          <w:lang w:val="en"/>
        </w:rPr>
        <w:t xml:space="preserve"> are two good ways of keeping a shoe from slipping on the heel. The first way is to put a loop lacing lock at the top of the shoe (shown in the beginning of the post) and tie shoe as usual. Another way is to use a modified loop lacing lock, called a “runner’s tie.” To accomplish the runner’s tie, cross-lace the shoe until the second to last top hole and then lace up each side of the eye row. </w:t>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lastRenderedPageBreak/>
        <w:t xml:space="preserve">Take each loose lace end and </w:t>
      </w:r>
      <w:r w:rsidR="002B0DFF">
        <w:rPr>
          <w:rFonts w:ascii="Arial" w:eastAsia="Times New Roman" w:hAnsi="Arial" w:cs="Arial"/>
          <w:sz w:val="24"/>
          <w:szCs w:val="24"/>
          <w:lang w:val="en"/>
        </w:rPr>
        <w:t>t</w:t>
      </w:r>
      <w:r w:rsidRPr="00025BB4">
        <w:rPr>
          <w:rFonts w:ascii="Arial" w:eastAsia="Times New Roman" w:hAnsi="Arial" w:cs="Arial"/>
          <w:sz w:val="24"/>
          <w:szCs w:val="24"/>
          <w:lang w:val="en"/>
        </w:rPr>
        <w:t>hread it back under the side lace of the opposite side. Tie the shoe at the top, as usual.</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21AA479F" wp14:editId="1C8A6BA4">
            <wp:extent cx="2143125" cy="2857500"/>
            <wp:effectExtent l="0" t="0" r="9525" b="0"/>
            <wp:docPr id="9" name="Picture 9" descr="http://katierunsthis.files.wordpress.com/2011/10/1_heelslipping.jpg?w=338&amp;h=450">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katierunsthis.files.wordpress.com/2011/10/1_heelslipping.jpg?w=338&amp;h=450">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b/>
          <w:bCs/>
          <w:sz w:val="24"/>
          <w:szCs w:val="24"/>
          <w:lang w:val="en"/>
        </w:rPr>
        <w:t>PROBLEM: Shoe Feels Too Tight</w:t>
      </w:r>
      <w:r w:rsidRPr="00025BB4">
        <w:rPr>
          <w:rFonts w:ascii="Arial" w:eastAsia="Times New Roman" w:hAnsi="Arial" w:cs="Arial"/>
          <w:sz w:val="24"/>
          <w:szCs w:val="24"/>
          <w:lang w:val="en"/>
        </w:rPr>
        <w:br/>
      </w:r>
      <w:proofErr w:type="gramStart"/>
      <w:r w:rsidRPr="00025BB4">
        <w:rPr>
          <w:rFonts w:ascii="Arial" w:eastAsia="Times New Roman" w:hAnsi="Arial" w:cs="Arial"/>
          <w:sz w:val="24"/>
          <w:szCs w:val="24"/>
          <w:lang w:val="en"/>
        </w:rPr>
        <w:t>To</w:t>
      </w:r>
      <w:proofErr w:type="gramEnd"/>
      <w:r w:rsidRPr="00025BB4">
        <w:rPr>
          <w:rFonts w:ascii="Arial" w:eastAsia="Times New Roman" w:hAnsi="Arial" w:cs="Arial"/>
          <w:sz w:val="24"/>
          <w:szCs w:val="24"/>
          <w:lang w:val="en"/>
        </w:rPr>
        <w:t xml:space="preserve"> give your shoe an overall roomier feel, try the parallel lacing technique. To start, lace the first tow eyelets near the toe of the shoe. On one side, pull the lace up through the first eyelet and then straight across the shoe and into the eyelet directly across from it. On the other side, skip the first eyelet and pull the lace up through the second eyelet and then lace it into the eyelet straight across from it. Repeat this skipping an eyelet and lacing across pattern until the shoe is laced to the top. This lacing technique is a little tricky, so here is a </w:t>
      </w:r>
      <w:hyperlink r:id="rId23" w:tgtFrame="_blank" w:history="1">
        <w:r w:rsidRPr="00025BB4">
          <w:rPr>
            <w:rFonts w:ascii="Arial" w:eastAsia="Times New Roman" w:hAnsi="Arial" w:cs="Arial"/>
            <w:color w:val="F3686D"/>
            <w:sz w:val="24"/>
            <w:szCs w:val="24"/>
            <w:u w:val="single"/>
            <w:lang w:val="en"/>
          </w:rPr>
          <w:t>link to a video</w:t>
        </w:r>
      </w:hyperlink>
      <w:r w:rsidRPr="00025BB4">
        <w:rPr>
          <w:rFonts w:ascii="Arial" w:eastAsia="Times New Roman" w:hAnsi="Arial" w:cs="Arial"/>
          <w:sz w:val="24"/>
          <w:szCs w:val="24"/>
          <w:lang w:val="en"/>
        </w:rPr>
        <w:t xml:space="preserve"> that might help.</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055033FF" wp14:editId="70E760B3">
            <wp:extent cx="2143125" cy="2857500"/>
            <wp:effectExtent l="0" t="0" r="9525" b="0"/>
            <wp:docPr id="10" name="Picture 10" descr="http://katierunsthis.files.wordpress.com/2011/10/1_shoetootight.jpg?w=338&amp;h=450">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katierunsthis.files.wordpress.com/2011/10/1_shoetootight.jpg?w=338&amp;h=450">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2B0DFF"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b/>
          <w:bCs/>
          <w:sz w:val="24"/>
          <w:szCs w:val="24"/>
          <w:lang w:val="en"/>
        </w:rPr>
        <w:t>PROBLEM: Black Toenails</w:t>
      </w:r>
      <w:r w:rsidRPr="00025BB4">
        <w:rPr>
          <w:rFonts w:ascii="Arial" w:eastAsia="Times New Roman" w:hAnsi="Arial" w:cs="Arial"/>
          <w:sz w:val="24"/>
          <w:szCs w:val="24"/>
          <w:lang w:val="en"/>
        </w:rPr>
        <w:br/>
        <w:t xml:space="preserve">To accomplish this threading technique, start by threading one end of the shoe lace through the eyelet at the top of the shoe on the opposite side of your big toe. Leave enough lace length to tie the shoe. Lace the rest of the shoe lace through the eyelet closest to your big toe, creating a diagonal lace down the length of the shoe. Lace this long length of shoe lace straight across toward the outside of the shoe and then diagonally up toward the inside of the shoe. Repeat this lacing pattern until the shoe is laced to the top. </w:t>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lastRenderedPageBreak/>
        <w:t>Tie the shoe, as usual. Lacing the shoe this way allows the material above your big toe to be pulled up and off of the nail when the outside lace is tugged and tied tightly.</w:t>
      </w:r>
      <w:r w:rsidRPr="00025BB4">
        <w:rPr>
          <w:rFonts w:ascii="Arial" w:eastAsia="Times New Roman" w:hAnsi="Arial" w:cs="Arial"/>
          <w:sz w:val="24"/>
          <w:szCs w:val="24"/>
          <w:lang w:val="en"/>
        </w:rPr>
        <w:br/>
      </w:r>
      <w:r w:rsidRPr="00025BB4">
        <w:rPr>
          <w:rFonts w:ascii="Arial" w:eastAsia="Times New Roman" w:hAnsi="Arial" w:cs="Arial"/>
          <w:noProof/>
          <w:color w:val="F3686D"/>
          <w:sz w:val="24"/>
          <w:szCs w:val="24"/>
        </w:rPr>
        <w:drawing>
          <wp:inline distT="0" distB="0" distL="0" distR="0" wp14:anchorId="7775B387" wp14:editId="79752FA9">
            <wp:extent cx="2143125" cy="2857500"/>
            <wp:effectExtent l="0" t="0" r="9525" b="0"/>
            <wp:docPr id="11" name="Picture 11" descr="http://katierunsthis.files.wordpress.com/2011/10/1_blacktoenail.jpg?w=338&amp;h=45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katierunsthis.files.wordpress.com/2011/10/1_blacktoenail.jpg?w=338&amp;h=450">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rsidR="00025BB4" w:rsidRPr="00025BB4" w:rsidRDefault="00025BB4" w:rsidP="00025BB4">
      <w:pPr>
        <w:spacing w:before="100" w:beforeAutospacing="1" w:after="100" w:afterAutospacing="1" w:line="240" w:lineRule="auto"/>
        <w:rPr>
          <w:rFonts w:ascii="Arial" w:eastAsia="Times New Roman" w:hAnsi="Arial" w:cs="Arial"/>
          <w:sz w:val="24"/>
          <w:szCs w:val="24"/>
          <w:lang w:val="en"/>
        </w:rPr>
      </w:pPr>
      <w:r w:rsidRPr="00025BB4">
        <w:rPr>
          <w:rFonts w:ascii="Arial" w:eastAsia="Times New Roman" w:hAnsi="Arial" w:cs="Arial"/>
          <w:sz w:val="24"/>
          <w:szCs w:val="24"/>
          <w:lang w:val="en"/>
        </w:rPr>
        <w:t>These are just a few alternative lacing techniques that may help solve some common runner’s shoe fit issues. I hope this has been helpful for you!</w:t>
      </w:r>
    </w:p>
    <w:p w:rsidR="009E6209" w:rsidRDefault="009C1B63"/>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BB4"/>
    <w:rsid w:val="00025BB4"/>
    <w:rsid w:val="00180365"/>
    <w:rsid w:val="002B0DFF"/>
    <w:rsid w:val="0044552F"/>
    <w:rsid w:val="007D4571"/>
    <w:rsid w:val="007D53B1"/>
    <w:rsid w:val="009C1B63"/>
    <w:rsid w:val="00B94B78"/>
    <w:rsid w:val="00F22A86"/>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5B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5B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5B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5B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372459">
      <w:bodyDiv w:val="1"/>
      <w:marLeft w:val="0"/>
      <w:marRight w:val="0"/>
      <w:marTop w:val="0"/>
      <w:marBottom w:val="0"/>
      <w:divBdr>
        <w:top w:val="none" w:sz="0" w:space="0" w:color="auto"/>
        <w:left w:val="none" w:sz="0" w:space="0" w:color="auto"/>
        <w:bottom w:val="none" w:sz="0" w:space="0" w:color="auto"/>
        <w:right w:val="none" w:sz="0" w:space="0" w:color="auto"/>
      </w:divBdr>
      <w:divsChild>
        <w:div w:id="713432881">
          <w:marLeft w:val="0"/>
          <w:marRight w:val="0"/>
          <w:marTop w:val="0"/>
          <w:marBottom w:val="0"/>
          <w:divBdr>
            <w:top w:val="none" w:sz="0" w:space="0" w:color="auto"/>
            <w:left w:val="none" w:sz="0" w:space="0" w:color="auto"/>
            <w:bottom w:val="none" w:sz="0" w:space="0" w:color="auto"/>
            <w:right w:val="none" w:sz="0" w:space="0" w:color="auto"/>
          </w:divBdr>
          <w:divsChild>
            <w:div w:id="1163818744">
              <w:marLeft w:val="0"/>
              <w:marRight w:val="0"/>
              <w:marTop w:val="0"/>
              <w:marBottom w:val="0"/>
              <w:divBdr>
                <w:top w:val="none" w:sz="0" w:space="0" w:color="auto"/>
                <w:left w:val="none" w:sz="0" w:space="0" w:color="auto"/>
                <w:bottom w:val="none" w:sz="0" w:space="0" w:color="auto"/>
                <w:right w:val="none" w:sz="0" w:space="0" w:color="auto"/>
              </w:divBdr>
              <w:divsChild>
                <w:div w:id="534077335">
                  <w:marLeft w:val="0"/>
                  <w:marRight w:val="0"/>
                  <w:marTop w:val="0"/>
                  <w:marBottom w:val="0"/>
                  <w:divBdr>
                    <w:top w:val="none" w:sz="0" w:space="0" w:color="auto"/>
                    <w:left w:val="none" w:sz="0" w:space="0" w:color="auto"/>
                    <w:bottom w:val="none" w:sz="0" w:space="0" w:color="auto"/>
                    <w:right w:val="none" w:sz="0" w:space="0" w:color="auto"/>
                  </w:divBdr>
                  <w:divsChild>
                    <w:div w:id="2093895152">
                      <w:marLeft w:val="0"/>
                      <w:marRight w:val="0"/>
                      <w:marTop w:val="0"/>
                      <w:marBottom w:val="0"/>
                      <w:divBdr>
                        <w:top w:val="none" w:sz="0" w:space="0" w:color="auto"/>
                        <w:left w:val="none" w:sz="0" w:space="0" w:color="auto"/>
                        <w:bottom w:val="none" w:sz="0" w:space="0" w:color="auto"/>
                        <w:right w:val="none" w:sz="0" w:space="0" w:color="auto"/>
                      </w:divBdr>
                      <w:divsChild>
                        <w:div w:id="127286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katierunsthis.files.wordpress.com/2011/10/1_wideforefoot.jpg" TargetMode="External"/><Relationship Id="rId18" Type="http://schemas.openxmlformats.org/officeDocument/2006/relationships/image" Target="media/image7.jpeg"/><Relationship Id="rId26" Type="http://schemas.openxmlformats.org/officeDocument/2006/relationships/hyperlink" Target="http://katierunsthis.files.wordpress.com/2011/10/1_blacktoenail.jpg" TargetMode="External"/><Relationship Id="rId3" Type="http://schemas.openxmlformats.org/officeDocument/2006/relationships/settings" Target="settings.xml"/><Relationship Id="rId21" Type="http://schemas.openxmlformats.org/officeDocument/2006/relationships/hyperlink" Target="http://katierunsthis.files.wordpress.com/2011/10/1_heelslipping.jpg" TargetMode="External"/><Relationship Id="rId7" Type="http://schemas.openxmlformats.org/officeDocument/2006/relationships/hyperlink" Target="http://katierunsthis.files.wordpress.com/2011/10/2_looplacinglock.jpg" TargetMode="External"/><Relationship Id="rId12" Type="http://schemas.openxmlformats.org/officeDocument/2006/relationships/image" Target="media/image4.jpeg"/><Relationship Id="rId17" Type="http://schemas.openxmlformats.org/officeDocument/2006/relationships/hyperlink" Target="http://katierunsthis.files.wordpress.com/2011/10/2_narrowfoot.jpg" TargetMode="External"/><Relationship Id="rId25" Type="http://schemas.openxmlformats.org/officeDocument/2006/relationships/image" Target="media/image10.jpeg"/><Relationship Id="rId2" Type="http://schemas.microsoft.com/office/2007/relationships/stylesWithEffects" Target="stylesWithEffect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katierunsthis.files.wordpress.com/2011/10/1_highinstep.jpg" TargetMode="External"/><Relationship Id="rId24" Type="http://schemas.openxmlformats.org/officeDocument/2006/relationships/hyperlink" Target="http://katierunsthis.files.wordpress.com/2011/10/1_shoetootight.jpg" TargetMode="External"/><Relationship Id="rId5" Type="http://schemas.openxmlformats.org/officeDocument/2006/relationships/hyperlink" Target="http://katierunsthis.files.wordpress.com/2011/10/1_looplacinglock.jpg" TargetMode="External"/><Relationship Id="rId15" Type="http://schemas.openxmlformats.org/officeDocument/2006/relationships/hyperlink" Target="http://katierunsthis.files.wordpress.com/2011/10/1_narrowfoot.jpg" TargetMode="External"/><Relationship Id="rId23" Type="http://schemas.openxmlformats.org/officeDocument/2006/relationships/hyperlink" Target="http://link.brightcove.com/services/player/bcpid1321273594?bctid=1325129380" TargetMode="External"/><Relationship Id="rId28"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hyperlink" Target="http://katierunsthis.files.wordpress.com/2011/10/3_narrowfoot.jpg" TargetMode="External"/><Relationship Id="rId4" Type="http://schemas.openxmlformats.org/officeDocument/2006/relationships/webSettings" Target="webSettings.xml"/><Relationship Id="rId9" Type="http://schemas.openxmlformats.org/officeDocument/2006/relationships/hyperlink" Target="http://katierunsthis.files.wordpress.com/2011/10/3_looplacinglock.jp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696</Words>
  <Characters>3970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4657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2014-03-13T00:48:00Z</dcterms:created>
  <dcterms:modified xsi:type="dcterms:W3CDTF">2014-03-13T00:48:00Z</dcterms:modified>
</cp:coreProperties>
</file>