
<file path=[Content_Types].xml><?xml version="1.0" encoding="utf-8"?>
<Types xmlns="http://schemas.openxmlformats.org/package/2006/content-types">
  <Default Extension="bin" ContentType="application/vnd.ms-office.activeX"/>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8D58DA" w:rsidRPr="008D58DA" w:rsidRDefault="008D58DA" w:rsidP="008D58DA">
      <w:pPr>
        <w:shd w:val="clear" w:color="auto" w:fill="FFFFFF"/>
        <w:spacing w:after="0" w:line="240" w:lineRule="auto"/>
        <w:jc w:val="center"/>
        <w:rPr>
          <w:rFonts w:ascii="Verdana" w:eastAsia="Times New Roman" w:hAnsi="Verdana" w:cs="Times New Roman"/>
          <w:sz w:val="40"/>
          <w:szCs w:val="40"/>
        </w:rPr>
      </w:pPr>
      <w:r w:rsidRPr="008D58DA">
        <w:rPr>
          <w:rFonts w:ascii="Verdana" w:eastAsia="Times New Roman" w:hAnsi="Verdana" w:cs="Times New Roman"/>
          <w:sz w:val="40"/>
          <w:szCs w:val="40"/>
        </w:rPr>
        <w:fldChar w:fldCharType="begin"/>
      </w:r>
      <w:r w:rsidRPr="008D58DA">
        <w:rPr>
          <w:rFonts w:ascii="Verdana" w:eastAsia="Times New Roman" w:hAnsi="Verdana" w:cs="Times New Roman"/>
          <w:sz w:val="40"/>
          <w:szCs w:val="40"/>
        </w:rPr>
        <w:instrText xml:space="preserve"> HYPERLINK "http://cheaperthandirt.com/blog/?p=46316" </w:instrText>
      </w:r>
      <w:r w:rsidRPr="008D58DA">
        <w:rPr>
          <w:rFonts w:ascii="Verdana" w:eastAsia="Times New Roman" w:hAnsi="Verdana" w:cs="Times New Roman"/>
          <w:sz w:val="40"/>
          <w:szCs w:val="40"/>
        </w:rPr>
        <w:fldChar w:fldCharType="separate"/>
      </w:r>
      <w:r w:rsidRPr="008D58DA">
        <w:rPr>
          <w:rFonts w:ascii="Verdana" w:eastAsia="Times New Roman" w:hAnsi="Verdana" w:cs="Times New Roman"/>
          <w:b/>
          <w:bCs/>
          <w:color w:val="8B0000"/>
          <w:sz w:val="40"/>
          <w:szCs w:val="40"/>
        </w:rPr>
        <w:t>Top 10 Apps for Concealed Carry</w:t>
      </w:r>
      <w:r w:rsidRPr="008D58DA">
        <w:rPr>
          <w:rFonts w:ascii="Verdana" w:eastAsia="Times New Roman" w:hAnsi="Verdana" w:cs="Times New Roman"/>
          <w:sz w:val="40"/>
          <w:szCs w:val="40"/>
        </w:rPr>
        <w:fldChar w:fldCharType="end"/>
      </w:r>
      <w:r w:rsidRPr="008D58DA">
        <w:rPr>
          <w:rFonts w:ascii="Verdana" w:eastAsia="Times New Roman" w:hAnsi="Verdana" w:cs="Times New Roman"/>
          <w:sz w:val="40"/>
          <w:szCs w:val="40"/>
        </w:rPr>
        <w:br/>
      </w:r>
    </w:p>
    <w:p w:rsidR="008D58DA" w:rsidRPr="008D58DA" w:rsidRDefault="000447D6" w:rsidP="008D58DA">
      <w:pPr>
        <w:numPr>
          <w:ilvl w:val="0"/>
          <w:numId w:val="2"/>
        </w:numPr>
        <w:shd w:val="clear" w:color="auto" w:fill="FFFFFF"/>
        <w:spacing w:before="100" w:beforeAutospacing="1" w:after="100" w:afterAutospacing="1" w:line="420" w:lineRule="auto"/>
        <w:ind w:left="300"/>
        <w:rPr>
          <w:rFonts w:ascii="Verdana" w:eastAsia="Times New Roman" w:hAnsi="Verdana" w:cs="Helvetica"/>
          <w:vanish/>
          <w:sz w:val="16"/>
          <w:szCs w:val="16"/>
        </w:rPr>
      </w:pPr>
      <w:hyperlink r:id="rId6" w:tgtFrame="_blank" w:tooltip="Click to share on Tumblr" w:history="1">
        <w:r w:rsidR="008D58DA" w:rsidRPr="008D58DA">
          <w:rPr>
            <w:rFonts w:ascii="Verdana" w:eastAsia="Times New Roman" w:hAnsi="Verdana" w:cs="Helvetica"/>
            <w:b/>
            <w:bCs/>
            <w:vanish/>
            <w:color w:val="8B0000"/>
            <w:sz w:val="24"/>
            <w:szCs w:val="24"/>
          </w:rPr>
          <w:t>Tumblr</w:t>
        </w:r>
      </w:hyperlink>
    </w:p>
    <w:p w:rsidR="008D58DA" w:rsidRPr="008D58DA" w:rsidRDefault="000447D6" w:rsidP="008D58DA">
      <w:pPr>
        <w:numPr>
          <w:ilvl w:val="0"/>
          <w:numId w:val="2"/>
        </w:numPr>
        <w:shd w:val="clear" w:color="auto" w:fill="FFFFFF"/>
        <w:spacing w:before="100" w:beforeAutospacing="1" w:after="100" w:afterAutospacing="1" w:line="420" w:lineRule="auto"/>
        <w:ind w:left="300"/>
        <w:rPr>
          <w:rFonts w:ascii="Verdana" w:eastAsia="Times New Roman" w:hAnsi="Verdana" w:cs="Helvetica"/>
          <w:vanish/>
          <w:sz w:val="16"/>
          <w:szCs w:val="16"/>
        </w:rPr>
      </w:pPr>
      <w:hyperlink r:id="rId7" w:tgtFrame="_blank" w:tooltip="Click to share on StumbleUpon" w:history="1">
        <w:r w:rsidR="008D58DA" w:rsidRPr="008D58DA">
          <w:rPr>
            <w:rFonts w:ascii="Verdana" w:eastAsia="Times New Roman" w:hAnsi="Verdana" w:cs="Helvetica"/>
            <w:b/>
            <w:bCs/>
            <w:vanish/>
            <w:color w:val="8B0000"/>
            <w:sz w:val="24"/>
            <w:szCs w:val="24"/>
          </w:rPr>
          <w:t>StumbleUpon</w:t>
        </w:r>
      </w:hyperlink>
    </w:p>
    <w:p w:rsidR="008D58DA" w:rsidRPr="008D58DA" w:rsidRDefault="008D58DA" w:rsidP="008D58DA">
      <w:pPr>
        <w:numPr>
          <w:ilvl w:val="0"/>
          <w:numId w:val="2"/>
        </w:numPr>
        <w:shd w:val="clear" w:color="auto" w:fill="FFFFFF"/>
        <w:spacing w:before="100" w:beforeAutospacing="1" w:after="100" w:afterAutospacing="1" w:line="420" w:lineRule="auto"/>
        <w:ind w:left="300"/>
        <w:rPr>
          <w:rFonts w:ascii="Verdana" w:eastAsia="Times New Roman" w:hAnsi="Verdana" w:cs="Helvetica"/>
          <w:vanish/>
          <w:sz w:val="16"/>
          <w:szCs w:val="16"/>
        </w:rPr>
      </w:pPr>
    </w:p>
    <w:p w:rsidR="008D58DA" w:rsidRPr="008D58DA" w:rsidRDefault="000447D6" w:rsidP="008D58DA">
      <w:pPr>
        <w:numPr>
          <w:ilvl w:val="0"/>
          <w:numId w:val="2"/>
        </w:numPr>
        <w:shd w:val="clear" w:color="auto" w:fill="FFFFFF"/>
        <w:spacing w:before="100" w:beforeAutospacing="1" w:after="100" w:afterAutospacing="1" w:line="420" w:lineRule="auto"/>
        <w:ind w:left="300"/>
        <w:rPr>
          <w:rFonts w:ascii="Verdana" w:eastAsia="Times New Roman" w:hAnsi="Verdana" w:cs="Helvetica"/>
          <w:vanish/>
          <w:sz w:val="16"/>
          <w:szCs w:val="16"/>
        </w:rPr>
      </w:pPr>
      <w:hyperlink r:id="rId8" w:tgtFrame="_blank" w:tooltip="Click to email this to a friend" w:history="1">
        <w:r w:rsidR="008D58DA" w:rsidRPr="008D58DA">
          <w:rPr>
            <w:rFonts w:ascii="Verdana" w:eastAsia="Times New Roman" w:hAnsi="Verdana" w:cs="Helvetica"/>
            <w:b/>
            <w:bCs/>
            <w:vanish/>
            <w:color w:val="8B0000"/>
            <w:sz w:val="24"/>
            <w:szCs w:val="24"/>
          </w:rPr>
          <w:t>Email</w:t>
        </w:r>
      </w:hyperlink>
    </w:p>
    <w:p w:rsidR="008D58DA" w:rsidRPr="008D58DA" w:rsidRDefault="000447D6" w:rsidP="008D58DA">
      <w:pPr>
        <w:numPr>
          <w:ilvl w:val="0"/>
          <w:numId w:val="2"/>
        </w:numPr>
        <w:shd w:val="clear" w:color="auto" w:fill="FFFFFF"/>
        <w:spacing w:before="100" w:beforeAutospacing="1" w:after="100" w:afterAutospacing="1" w:line="420" w:lineRule="auto"/>
        <w:ind w:left="300"/>
        <w:rPr>
          <w:rFonts w:ascii="Verdana" w:eastAsia="Times New Roman" w:hAnsi="Verdana" w:cs="Helvetica"/>
          <w:vanish/>
          <w:sz w:val="16"/>
          <w:szCs w:val="16"/>
        </w:rPr>
      </w:pPr>
      <w:hyperlink r:id="rId9" w:anchor="print" w:tgtFrame="_blank" w:tooltip="Click to print" w:history="1">
        <w:r w:rsidR="008D58DA" w:rsidRPr="008D58DA">
          <w:rPr>
            <w:rFonts w:ascii="Verdana" w:eastAsia="Times New Roman" w:hAnsi="Verdana" w:cs="Helvetica"/>
            <w:b/>
            <w:bCs/>
            <w:vanish/>
            <w:color w:val="8B0000"/>
            <w:sz w:val="24"/>
            <w:szCs w:val="24"/>
          </w:rPr>
          <w:t>Print</w:t>
        </w:r>
      </w:hyperlink>
    </w:p>
    <w:p w:rsidR="008D58DA" w:rsidRPr="008D58DA" w:rsidRDefault="008D58DA" w:rsidP="008D58DA">
      <w:pPr>
        <w:numPr>
          <w:ilvl w:val="0"/>
          <w:numId w:val="2"/>
        </w:numPr>
        <w:shd w:val="clear" w:color="auto" w:fill="FFFFFF"/>
        <w:spacing w:before="100" w:beforeAutospacing="1" w:after="100" w:afterAutospacing="1" w:line="420" w:lineRule="auto"/>
        <w:ind w:left="300"/>
        <w:rPr>
          <w:rFonts w:ascii="Verdana" w:eastAsia="Times New Roman" w:hAnsi="Verdana" w:cs="Helvetica"/>
          <w:vanish/>
          <w:sz w:val="16"/>
          <w:szCs w:val="16"/>
        </w:rPr>
      </w:pPr>
    </w:p>
    <w:p w:rsidR="008D58DA" w:rsidRPr="008D58DA" w:rsidRDefault="008D58DA" w:rsidP="008D58DA">
      <w:pPr>
        <w:numPr>
          <w:ilvl w:val="0"/>
          <w:numId w:val="2"/>
        </w:numPr>
        <w:shd w:val="clear" w:color="auto" w:fill="FFFFFF"/>
        <w:spacing w:before="100" w:beforeAutospacing="1" w:after="100" w:afterAutospacing="1" w:line="420" w:lineRule="auto"/>
        <w:ind w:left="300"/>
        <w:rPr>
          <w:rFonts w:ascii="Verdana" w:eastAsia="Times New Roman" w:hAnsi="Verdana" w:cs="Helvetica"/>
          <w:vanish/>
          <w:sz w:val="16"/>
          <w:szCs w:val="16"/>
        </w:rPr>
      </w:pPr>
    </w:p>
    <w:p w:rsidR="008D58DA" w:rsidRPr="008D58DA" w:rsidRDefault="008D58DA" w:rsidP="008D58DA">
      <w:pPr>
        <w:shd w:val="clear" w:color="auto" w:fill="FFFFFF"/>
        <w:spacing w:after="0" w:line="480" w:lineRule="auto"/>
        <w:rPr>
          <w:rFonts w:ascii="Verdana" w:eastAsia="Times New Roman" w:hAnsi="Verdana" w:cs="Times New Roman"/>
          <w:sz w:val="24"/>
          <w:szCs w:val="24"/>
        </w:rPr>
      </w:pPr>
      <w:proofErr w:type="gramStart"/>
      <w:r w:rsidRPr="008D58DA">
        <w:rPr>
          <w:rFonts w:ascii="Verdana" w:eastAsia="Times New Roman" w:hAnsi="Verdana" w:cs="Times New Roman"/>
          <w:color w:val="808080"/>
          <w:sz w:val="18"/>
          <w:szCs w:val="18"/>
        </w:rPr>
        <w:t>by</w:t>
      </w:r>
      <w:proofErr w:type="gramEnd"/>
      <w:r w:rsidRPr="008D58DA">
        <w:rPr>
          <w:rFonts w:ascii="Verdana" w:eastAsia="Times New Roman" w:hAnsi="Verdana" w:cs="Times New Roman"/>
          <w:color w:val="808080"/>
          <w:sz w:val="18"/>
          <w:szCs w:val="18"/>
        </w:rPr>
        <w:t xml:space="preserve"> </w:t>
      </w:r>
      <w:hyperlink r:id="rId10" w:tooltip="Posts by Dave Dolbee" w:history="1">
        <w:r w:rsidRPr="008D58DA">
          <w:rPr>
            <w:rFonts w:ascii="Verdana" w:eastAsia="Times New Roman" w:hAnsi="Verdana" w:cs="Times New Roman"/>
            <w:color w:val="808080"/>
            <w:sz w:val="18"/>
            <w:szCs w:val="18"/>
            <w:u w:val="single"/>
          </w:rPr>
          <w:t xml:space="preserve">Dave </w:t>
        </w:r>
        <w:proofErr w:type="spellStart"/>
        <w:r w:rsidRPr="008D58DA">
          <w:rPr>
            <w:rFonts w:ascii="Verdana" w:eastAsia="Times New Roman" w:hAnsi="Verdana" w:cs="Times New Roman"/>
            <w:color w:val="808080"/>
            <w:sz w:val="18"/>
            <w:szCs w:val="18"/>
            <w:u w:val="single"/>
          </w:rPr>
          <w:t>Dolbee</w:t>
        </w:r>
        <w:proofErr w:type="spellEnd"/>
      </w:hyperlink>
      <w:r w:rsidRPr="008D58DA">
        <w:rPr>
          <w:rFonts w:ascii="Verdana" w:eastAsia="Times New Roman" w:hAnsi="Verdana" w:cs="Times New Roman"/>
          <w:color w:val="808080"/>
          <w:sz w:val="18"/>
          <w:szCs w:val="18"/>
        </w:rPr>
        <w:br/>
      </w:r>
      <w:r w:rsidRPr="008D58DA">
        <w:rPr>
          <w:rFonts w:ascii="Verdana" w:eastAsia="Times New Roman" w:hAnsi="Verdana" w:cs="Times New Roman"/>
          <w:sz w:val="24"/>
          <w:szCs w:val="24"/>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in;height:18pt" o:ole="">
            <v:imagedata r:id="rId11" o:title=""/>
          </v:shape>
          <w:control r:id="rId12" w:name="DefaultOcxName" w:shapeid="_x0000_i1028"/>
        </w:object>
      </w:r>
    </w:p>
    <w:p w:rsidR="008D58DA" w:rsidRPr="008D58DA" w:rsidRDefault="008D58DA" w:rsidP="008D58DA">
      <w:pPr>
        <w:shd w:val="clear" w:color="auto" w:fill="FFFFFF"/>
        <w:spacing w:after="75" w:line="420" w:lineRule="auto"/>
        <w:rPr>
          <w:rFonts w:ascii="Verdana" w:eastAsia="Times New Roman" w:hAnsi="Verdana" w:cs="Times New Roman"/>
        </w:rPr>
      </w:pPr>
      <w:r w:rsidRPr="008D58DA">
        <w:rPr>
          <w:rFonts w:ascii="Verdana" w:eastAsia="Times New Roman" w:hAnsi="Verdana" w:cs="Times New Roman"/>
        </w:rPr>
        <w:t>Perhaps you live in Illinois—the last state to open concealed carry—and are welcoming concealed carry for the first time, someone who has been carrying for years, or the Zimmerman trial has piqued your interest. No matter the reason, your smartphone or tablet can be one of the best devices to keep you safe and out of handcuffs. Unfortunately, we do not have reciprocity for concealed carry like we do with driver licenses. Recognition varies by state. Laws vary by state or county. Something as simple as a wrong turn can take you across a state or county line that could result in you being arrested.</w:t>
      </w:r>
    </w:p>
    <w:p w:rsidR="008D58DA" w:rsidRPr="008D58DA" w:rsidRDefault="008D58DA" w:rsidP="008D58DA">
      <w:pPr>
        <w:shd w:val="clear" w:color="auto" w:fill="FFFFFF"/>
        <w:spacing w:after="75" w:line="420" w:lineRule="auto"/>
        <w:rPr>
          <w:rFonts w:ascii="Verdana" w:eastAsia="Times New Roman" w:hAnsi="Verdana" w:cs="Times New Roman"/>
        </w:rPr>
      </w:pPr>
      <w:r w:rsidRPr="008D58DA">
        <w:rPr>
          <w:rFonts w:ascii="Verdana" w:eastAsia="Times New Roman" w:hAnsi="Verdana" w:cs="Times New Roman"/>
        </w:rPr>
        <w:t xml:space="preserve">Fortunately, we live in a technological age with entrepreneurs willing to help. There are several apps that will update you with the latest legislative changes. </w:t>
      </w:r>
      <w:proofErr w:type="gramStart"/>
      <w:r w:rsidRPr="008D58DA">
        <w:rPr>
          <w:rFonts w:ascii="Verdana" w:eastAsia="Times New Roman" w:hAnsi="Verdana" w:cs="Times New Roman"/>
        </w:rPr>
        <w:t>GPS proximity alerts that warn you before entering a business or government building where weapons are restricted.</w:t>
      </w:r>
      <w:proofErr w:type="gramEnd"/>
      <w:r w:rsidRPr="008D58DA">
        <w:rPr>
          <w:rFonts w:ascii="Verdana" w:eastAsia="Times New Roman" w:hAnsi="Verdana" w:cs="Times New Roman"/>
        </w:rPr>
        <w:t xml:space="preserve"> Planning apps that let you check the policy of a business, then call the proprietor to voice your disdain with a policy or reward firearm-friendly businesses with a positive comment and recommendation.</w:t>
      </w:r>
    </w:p>
    <w:p w:rsidR="008D58DA" w:rsidRDefault="008D58DA" w:rsidP="008D58DA">
      <w:pPr>
        <w:shd w:val="clear" w:color="auto" w:fill="FFFFFF"/>
        <w:spacing w:after="75" w:line="420" w:lineRule="auto"/>
        <w:rPr>
          <w:rFonts w:ascii="Verdana" w:eastAsia="Times New Roman" w:hAnsi="Verdana" w:cs="Times New Roman"/>
        </w:rPr>
      </w:pPr>
      <w:r w:rsidRPr="008D58DA">
        <w:rPr>
          <w:rFonts w:ascii="Verdana" w:eastAsia="Times New Roman" w:hAnsi="Verdana" w:cs="Times New Roman"/>
        </w:rPr>
        <w:t>Here is a list of 10 of the leading CCW apps. Although we have provided links, depending on whether you are using an Android based phone or iPhone, you may have to search the title on either Google Play or iTunes to find the app. We also included the number of stars the app currently has. Be careful though. Most of the ratings are based on a small number of reviews and may not be a true indicator of the app’s true potential.</w:t>
      </w:r>
    </w:p>
    <w:p w:rsidR="008D58DA" w:rsidRDefault="008D58DA" w:rsidP="008D58DA">
      <w:pPr>
        <w:shd w:val="clear" w:color="auto" w:fill="FFFFFF"/>
        <w:spacing w:after="75" w:line="420" w:lineRule="auto"/>
        <w:rPr>
          <w:rFonts w:ascii="Verdana" w:eastAsia="Times New Roman" w:hAnsi="Verdana" w:cs="Times New Roman"/>
        </w:rPr>
      </w:pPr>
    </w:p>
    <w:p w:rsidR="008D58DA" w:rsidRDefault="008D58DA" w:rsidP="008D58DA">
      <w:pPr>
        <w:shd w:val="clear" w:color="auto" w:fill="FFFFFF"/>
        <w:spacing w:after="75" w:line="420" w:lineRule="auto"/>
        <w:rPr>
          <w:rFonts w:ascii="Verdana" w:eastAsia="Times New Roman" w:hAnsi="Verdana" w:cs="Times New Roman"/>
        </w:rPr>
      </w:pPr>
    </w:p>
    <w:p w:rsidR="008D58DA" w:rsidRPr="008D58DA" w:rsidRDefault="008D58DA" w:rsidP="008D58DA">
      <w:pPr>
        <w:shd w:val="clear" w:color="auto" w:fill="FFFFFF"/>
        <w:spacing w:after="75" w:line="420" w:lineRule="auto"/>
        <w:rPr>
          <w:rFonts w:ascii="Verdana" w:eastAsia="Times New Roman" w:hAnsi="Verdana" w:cs="Times New Roman"/>
        </w:rPr>
      </w:pPr>
    </w:p>
    <w:p w:rsidR="008D58DA" w:rsidRPr="008D58DA" w:rsidRDefault="008D58DA" w:rsidP="008D58DA">
      <w:pPr>
        <w:shd w:val="clear" w:color="auto" w:fill="F3F3F3"/>
        <w:spacing w:after="0" w:line="240" w:lineRule="auto"/>
        <w:jc w:val="center"/>
        <w:rPr>
          <w:rFonts w:ascii="Verdana" w:eastAsia="Times New Roman" w:hAnsi="Verdana" w:cs="Times New Roman"/>
          <w:color w:val="003ABF"/>
          <w:sz w:val="24"/>
          <w:szCs w:val="24"/>
          <w:u w:val="single"/>
        </w:rPr>
      </w:pPr>
      <w:r w:rsidRPr="008D58DA">
        <w:rPr>
          <w:rFonts w:ascii="Verdana" w:eastAsia="Times New Roman" w:hAnsi="Verdana" w:cs="Times New Roman"/>
          <w:sz w:val="24"/>
          <w:szCs w:val="24"/>
        </w:rPr>
        <w:lastRenderedPageBreak/>
        <w:fldChar w:fldCharType="begin"/>
      </w:r>
      <w:r w:rsidRPr="008D58DA">
        <w:rPr>
          <w:rFonts w:ascii="Verdana" w:eastAsia="Times New Roman" w:hAnsi="Verdana" w:cs="Times New Roman"/>
          <w:sz w:val="24"/>
          <w:szCs w:val="24"/>
        </w:rPr>
        <w:instrText xml:space="preserve"> HYPERLINK "http://cdn2.cheaperthandirt.com/blog/wp-content/uploads/2013/07/Concealed-Carry-50-States-1.png" </w:instrText>
      </w:r>
      <w:r w:rsidRPr="008D58DA">
        <w:rPr>
          <w:rFonts w:ascii="Verdana" w:eastAsia="Times New Roman" w:hAnsi="Verdana" w:cs="Times New Roman"/>
          <w:sz w:val="24"/>
          <w:szCs w:val="24"/>
        </w:rPr>
        <w:fldChar w:fldCharType="separate"/>
      </w:r>
      <w:r w:rsidRPr="008D58DA">
        <w:rPr>
          <w:rFonts w:ascii="Verdana" w:eastAsia="Times New Roman" w:hAnsi="Verdana" w:cs="Times New Roman"/>
          <w:noProof/>
          <w:color w:val="003ABF"/>
          <w:sz w:val="24"/>
          <w:szCs w:val="24"/>
        </w:rPr>
        <w:drawing>
          <wp:inline distT="0" distB="0" distL="0" distR="0" wp14:anchorId="7A78333F" wp14:editId="7052FAB5">
            <wp:extent cx="1914525" cy="1933575"/>
            <wp:effectExtent l="0" t="0" r="9525" b="9525"/>
            <wp:docPr id="1" name="Picture 1" descr="Concealed Carry 50 States">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ncealed Carry 50 States">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914525" cy="1933575"/>
                    </a:xfrm>
                    <a:prstGeom prst="rect">
                      <a:avLst/>
                    </a:prstGeom>
                    <a:noFill/>
                    <a:ln>
                      <a:noFill/>
                    </a:ln>
                  </pic:spPr>
                </pic:pic>
              </a:graphicData>
            </a:graphic>
          </wp:inline>
        </w:drawing>
      </w:r>
    </w:p>
    <w:p w:rsidR="008D58DA" w:rsidRPr="008D58DA" w:rsidRDefault="008D58DA" w:rsidP="008D58DA">
      <w:pPr>
        <w:shd w:val="clear" w:color="auto" w:fill="F3F3F3"/>
        <w:spacing w:after="0" w:line="240" w:lineRule="auto"/>
        <w:jc w:val="center"/>
        <w:rPr>
          <w:rFonts w:ascii="Times New Roman" w:eastAsia="Times New Roman" w:hAnsi="Times New Roman" w:cs="Times New Roman"/>
          <w:vanish/>
          <w:sz w:val="24"/>
          <w:szCs w:val="24"/>
        </w:rPr>
      </w:pPr>
      <w:r w:rsidRPr="008D58DA">
        <w:rPr>
          <w:rFonts w:ascii="Verdana" w:eastAsia="Times New Roman" w:hAnsi="Verdana" w:cs="Times New Roman"/>
          <w:sz w:val="24"/>
          <w:szCs w:val="24"/>
        </w:rPr>
        <w:fldChar w:fldCharType="end"/>
      </w:r>
      <w:hyperlink r:id="rId15" w:history="1">
        <w:r w:rsidRPr="008D58DA">
          <w:rPr>
            <w:rFonts w:ascii="Verdana" w:eastAsia="Times New Roman" w:hAnsi="Verdana" w:cs="Times New Roman"/>
            <w:color w:val="003ABF"/>
            <w:sz w:val="24"/>
            <w:szCs w:val="24"/>
            <w:u w:val="single"/>
          </w:rPr>
          <w:t xml:space="preserve">Pin </w:t>
        </w:r>
        <w:proofErr w:type="spellStart"/>
        <w:r w:rsidRPr="008D58DA">
          <w:rPr>
            <w:rFonts w:ascii="Verdana" w:eastAsia="Times New Roman" w:hAnsi="Verdana" w:cs="Times New Roman"/>
            <w:color w:val="003ABF"/>
            <w:sz w:val="24"/>
            <w:szCs w:val="24"/>
            <w:u w:val="single"/>
          </w:rPr>
          <w:t>It</w:t>
        </w:r>
      </w:hyperlink>
    </w:p>
    <w:p w:rsidR="008D58DA" w:rsidRPr="008D58DA" w:rsidRDefault="008D58DA" w:rsidP="008D58DA">
      <w:pPr>
        <w:shd w:val="clear" w:color="auto" w:fill="F3F3F3"/>
        <w:spacing w:after="150" w:line="420" w:lineRule="auto"/>
        <w:jc w:val="center"/>
        <w:rPr>
          <w:rFonts w:ascii="Verdana" w:eastAsia="Times New Roman" w:hAnsi="Verdana" w:cs="Times New Roman"/>
        </w:rPr>
      </w:pPr>
      <w:r w:rsidRPr="008D58DA">
        <w:rPr>
          <w:rFonts w:ascii="Verdana" w:eastAsia="Times New Roman" w:hAnsi="Verdana" w:cs="Times New Roman"/>
        </w:rPr>
        <w:t>Concealed</w:t>
      </w:r>
      <w:proofErr w:type="spellEnd"/>
      <w:r w:rsidRPr="008D58DA">
        <w:rPr>
          <w:rFonts w:ascii="Verdana" w:eastAsia="Times New Roman" w:hAnsi="Verdana" w:cs="Times New Roman"/>
        </w:rPr>
        <w:t xml:space="preserve"> Carry 50 States</w:t>
      </w:r>
    </w:p>
    <w:p w:rsidR="008D58DA" w:rsidRPr="008D58DA" w:rsidRDefault="008D58DA" w:rsidP="008D58DA">
      <w:pPr>
        <w:shd w:val="clear" w:color="auto" w:fill="FFFFFF"/>
        <w:spacing w:before="300" w:after="0" w:line="240" w:lineRule="auto"/>
        <w:outlineLvl w:val="1"/>
        <w:rPr>
          <w:rFonts w:ascii="Verdana" w:eastAsia="Times New Roman" w:hAnsi="Verdana" w:cs="Times New Roman"/>
          <w:b/>
          <w:bCs/>
          <w:color w:val="880000"/>
          <w:spacing w:val="48"/>
          <w:sz w:val="24"/>
          <w:szCs w:val="24"/>
        </w:rPr>
      </w:pPr>
      <w:r w:rsidRPr="008D58DA">
        <w:rPr>
          <w:rFonts w:ascii="Verdana" w:eastAsia="Times New Roman" w:hAnsi="Verdana" w:cs="Times New Roman"/>
          <w:b/>
          <w:bCs/>
          <w:color w:val="880000"/>
          <w:spacing w:val="48"/>
          <w:sz w:val="24"/>
          <w:szCs w:val="24"/>
        </w:rPr>
        <w:t>CCW Concealed Carry 50 State</w:t>
      </w:r>
      <w:r w:rsidRPr="008D58DA">
        <w:rPr>
          <w:rFonts w:ascii="Verdana" w:eastAsia="Times New Roman" w:hAnsi="Verdana" w:cs="Times New Roman"/>
          <w:b/>
          <w:bCs/>
          <w:color w:val="880000"/>
          <w:spacing w:val="48"/>
          <w:sz w:val="24"/>
          <w:szCs w:val="24"/>
        </w:rPr>
        <w:br/>
        <w:t>– .99¢</w:t>
      </w:r>
      <w:r w:rsidRPr="008D58DA">
        <w:rPr>
          <w:rFonts w:ascii="Verdana" w:eastAsia="Times New Roman" w:hAnsi="Verdana" w:cs="Times New Roman"/>
          <w:b/>
          <w:bCs/>
          <w:color w:val="880000"/>
          <w:spacing w:val="48"/>
          <w:sz w:val="24"/>
          <w:szCs w:val="24"/>
        </w:rPr>
        <w:br/>
        <w:t>– 5 Stars</w:t>
      </w:r>
    </w:p>
    <w:p w:rsidR="008D58DA" w:rsidRPr="008D58DA" w:rsidRDefault="008D58DA" w:rsidP="008D58DA">
      <w:pPr>
        <w:shd w:val="clear" w:color="auto" w:fill="FFFFFF"/>
        <w:spacing w:before="225" w:after="0" w:line="240" w:lineRule="auto"/>
        <w:outlineLvl w:val="2"/>
        <w:rPr>
          <w:rFonts w:ascii="Verdana" w:eastAsia="Times New Roman" w:hAnsi="Verdana" w:cs="Times New Roman"/>
          <w:b/>
          <w:bCs/>
          <w:color w:val="880000"/>
          <w:spacing w:val="48"/>
          <w:sz w:val="20"/>
          <w:szCs w:val="20"/>
        </w:rPr>
      </w:pPr>
      <w:r w:rsidRPr="008D58DA">
        <w:rPr>
          <w:rFonts w:ascii="Verdana" w:eastAsia="Times New Roman" w:hAnsi="Verdana" w:cs="Times New Roman"/>
          <w:b/>
          <w:bCs/>
          <w:color w:val="880000"/>
          <w:spacing w:val="48"/>
          <w:sz w:val="20"/>
          <w:szCs w:val="20"/>
        </w:rPr>
        <w:t>App Developer’s Description</w:t>
      </w:r>
    </w:p>
    <w:p w:rsidR="008D58DA" w:rsidRPr="008D58DA" w:rsidRDefault="000447D6" w:rsidP="008D58DA">
      <w:pPr>
        <w:shd w:val="clear" w:color="auto" w:fill="FFFFFF"/>
        <w:spacing w:after="75" w:line="420" w:lineRule="auto"/>
        <w:rPr>
          <w:rFonts w:ascii="Verdana" w:eastAsia="Times New Roman" w:hAnsi="Verdana" w:cs="Times New Roman"/>
        </w:rPr>
      </w:pPr>
      <w:hyperlink r:id="rId16" w:tgtFrame="_blank" w:tooltip="CCW – Concealed Carry 50 State" w:history="1">
        <w:r w:rsidR="008D58DA" w:rsidRPr="008D58DA">
          <w:rPr>
            <w:rFonts w:ascii="Verdana" w:eastAsia="Times New Roman" w:hAnsi="Verdana" w:cs="Times New Roman"/>
            <w:color w:val="003ABF"/>
            <w:u w:val="single"/>
          </w:rPr>
          <w:t>This application</w:t>
        </w:r>
      </w:hyperlink>
      <w:r w:rsidR="008D58DA" w:rsidRPr="008D58DA">
        <w:rPr>
          <w:rFonts w:ascii="Verdana" w:eastAsia="Times New Roman" w:hAnsi="Verdana" w:cs="Times New Roman"/>
        </w:rPr>
        <w:t xml:space="preserve"> is about empowering the CCW (concealed or open carry permit) holder or anyone who wishes to lawfully transport a firearm in any state. It gives you the direct information that you need to follow the maze of arcane, complicated, and dissimilar laws in each state and in each situation. It provides all this information with an easy-to-use interface.</w:t>
      </w:r>
    </w:p>
    <w:p w:rsidR="008D58DA" w:rsidRPr="008D58DA" w:rsidRDefault="008D58DA" w:rsidP="008D58DA">
      <w:pPr>
        <w:shd w:val="clear" w:color="auto" w:fill="FFFFFF"/>
        <w:spacing w:after="75" w:line="420" w:lineRule="auto"/>
        <w:rPr>
          <w:rFonts w:ascii="Verdana" w:eastAsia="Times New Roman" w:hAnsi="Verdana" w:cs="Times New Roman"/>
        </w:rPr>
      </w:pPr>
      <w:r w:rsidRPr="008D58DA">
        <w:rPr>
          <w:rFonts w:ascii="Verdana" w:eastAsia="Times New Roman" w:hAnsi="Verdana" w:cs="Times New Roman"/>
        </w:rPr>
        <w:t xml:space="preserve">This application comes with a convenient map, useful in planning a trip. Choose—and save—your current permit or permits (both Resident and Non-Resident) to see which states recognize YOUR permits. </w:t>
      </w:r>
      <w:proofErr w:type="gramStart"/>
      <w:r w:rsidRPr="008D58DA">
        <w:rPr>
          <w:rFonts w:ascii="Verdana" w:eastAsia="Times New Roman" w:hAnsi="Verdana" w:cs="Times New Roman"/>
        </w:rPr>
        <w:t>Shows a map (and list) of states in which YOU, specifically, can legally carry.</w:t>
      </w:r>
      <w:proofErr w:type="gramEnd"/>
      <w:r w:rsidRPr="008D58DA">
        <w:rPr>
          <w:rFonts w:ascii="Verdana" w:eastAsia="Times New Roman" w:hAnsi="Verdana" w:cs="Times New Roman"/>
        </w:rPr>
        <w:t xml:space="preserve"> See, at a glance, states in which to plan your next vacation, or interstate-travel to avoid locations where you cannot carry. </w:t>
      </w:r>
      <w:proofErr w:type="gramStart"/>
      <w:r w:rsidRPr="008D58DA">
        <w:rPr>
          <w:rFonts w:ascii="Verdana" w:eastAsia="Times New Roman" w:hAnsi="Verdana" w:cs="Times New Roman"/>
        </w:rPr>
        <w:t>Type in and save details and notes for each permit.</w:t>
      </w:r>
      <w:proofErr w:type="gramEnd"/>
    </w:p>
    <w:p w:rsidR="008D58DA" w:rsidRPr="008D58DA" w:rsidRDefault="008D58DA" w:rsidP="008D58DA">
      <w:pPr>
        <w:shd w:val="clear" w:color="auto" w:fill="FFFFFF"/>
        <w:spacing w:after="75" w:line="420" w:lineRule="auto"/>
        <w:rPr>
          <w:rFonts w:ascii="Verdana" w:eastAsia="Times New Roman" w:hAnsi="Verdana" w:cs="Times New Roman"/>
        </w:rPr>
      </w:pPr>
      <w:r w:rsidRPr="008D58DA">
        <w:rPr>
          <w:rFonts w:ascii="Verdana" w:eastAsia="Times New Roman" w:hAnsi="Verdana" w:cs="Times New Roman"/>
        </w:rPr>
        <w:t>This application puts all the power in your hands. You can easily access and review relevant firearm laws and prohibitions for every state. This app shows you the actual laws, so you do not have to rely on someone else’s interpretation. Find the prohibited locations, transportation rules, permit process, and more for every state! Also provides direct links to the laws themselves, so you can research any open questions. It includes the pertinent federal laws. For specific locations, such as restaurants serving alcohol, see the quick allowed status as well as click for details and laws. Also includes “duty to notify” laws for each state (when available) for contact with a police officer, such as a traffic stop. The key information does not require an Internet connection; it’s located right on your phone!</w:t>
      </w:r>
    </w:p>
    <w:p w:rsidR="008D58DA" w:rsidRPr="008D58DA" w:rsidRDefault="008D58DA" w:rsidP="008D58DA">
      <w:pPr>
        <w:shd w:val="clear" w:color="auto" w:fill="FFFFFF"/>
        <w:spacing w:after="75" w:line="420" w:lineRule="auto"/>
        <w:rPr>
          <w:rFonts w:ascii="Verdana" w:eastAsia="Times New Roman" w:hAnsi="Verdana" w:cs="Times New Roman"/>
        </w:rPr>
      </w:pPr>
      <w:r w:rsidRPr="008D58DA">
        <w:rPr>
          <w:rFonts w:ascii="Verdana" w:eastAsia="Times New Roman" w:hAnsi="Verdana" w:cs="Times New Roman"/>
          <w:b/>
          <w:bCs/>
        </w:rPr>
        <w:t>Review Information Direct from State Government and Law Enforcement Authorities</w:t>
      </w:r>
    </w:p>
    <w:p w:rsidR="008D58DA" w:rsidRPr="008D58DA" w:rsidRDefault="008D58DA" w:rsidP="008D58DA">
      <w:pPr>
        <w:shd w:val="clear" w:color="auto" w:fill="FFFFFF"/>
        <w:spacing w:after="75" w:line="420" w:lineRule="auto"/>
        <w:rPr>
          <w:rFonts w:ascii="Verdana" w:eastAsia="Times New Roman" w:hAnsi="Verdana" w:cs="Times New Roman"/>
        </w:rPr>
      </w:pPr>
      <w:r w:rsidRPr="008D58DA">
        <w:rPr>
          <w:rFonts w:ascii="Verdana" w:eastAsia="Times New Roman" w:hAnsi="Verdana" w:cs="Times New Roman"/>
        </w:rPr>
        <w:t>This compiled list of “best” links lets you directly see the details—state statutes for each state, direct reciprocity Information, CCW application forms, state FAQs, and more.</w:t>
      </w:r>
    </w:p>
    <w:p w:rsidR="008D58DA" w:rsidRPr="008D58DA" w:rsidRDefault="008D58DA" w:rsidP="008D58DA">
      <w:pPr>
        <w:shd w:val="clear" w:color="auto" w:fill="FFFFFF"/>
        <w:spacing w:after="75" w:line="420" w:lineRule="auto"/>
        <w:rPr>
          <w:rFonts w:ascii="Verdana" w:eastAsia="Times New Roman" w:hAnsi="Verdana" w:cs="Times New Roman"/>
        </w:rPr>
      </w:pPr>
      <w:r w:rsidRPr="008D58DA">
        <w:rPr>
          <w:rFonts w:ascii="Verdana" w:eastAsia="Times New Roman" w:hAnsi="Verdana" w:cs="Times New Roman"/>
          <w:b/>
          <w:bCs/>
        </w:rPr>
        <w:lastRenderedPageBreak/>
        <w:t>Show Any Scenario with Interactive State Maps</w:t>
      </w:r>
    </w:p>
    <w:p w:rsidR="008D58DA" w:rsidRPr="008D58DA" w:rsidRDefault="008D58DA" w:rsidP="008D58DA">
      <w:pPr>
        <w:shd w:val="clear" w:color="auto" w:fill="FFFFFF"/>
        <w:spacing w:after="75" w:line="420" w:lineRule="auto"/>
        <w:rPr>
          <w:rFonts w:ascii="Verdana" w:eastAsia="Times New Roman" w:hAnsi="Verdana" w:cs="Times New Roman"/>
        </w:rPr>
      </w:pPr>
      <w:r w:rsidRPr="008D58DA">
        <w:rPr>
          <w:rFonts w:ascii="Verdana" w:eastAsia="Times New Roman" w:hAnsi="Verdana" w:cs="Times New Roman"/>
        </w:rPr>
        <w:t>All the states recognizing a specific permit, all the permits that a specific state allows, state map of type of permit available, map of states recognizing your permits. Click any state to see the details for that state.</w:t>
      </w:r>
    </w:p>
    <w:p w:rsidR="008D58DA" w:rsidRPr="008D58DA" w:rsidRDefault="008D58DA" w:rsidP="008D58DA">
      <w:pPr>
        <w:numPr>
          <w:ilvl w:val="0"/>
          <w:numId w:val="3"/>
        </w:numPr>
        <w:shd w:val="clear" w:color="auto" w:fill="FFFFFF"/>
        <w:spacing w:before="100" w:beforeAutospacing="1" w:after="100" w:afterAutospacing="1" w:line="420" w:lineRule="auto"/>
        <w:ind w:left="300"/>
        <w:rPr>
          <w:rFonts w:ascii="Verdana" w:eastAsia="Times New Roman" w:hAnsi="Verdana" w:cs="Times New Roman"/>
        </w:rPr>
      </w:pPr>
      <w:r w:rsidRPr="008D58DA">
        <w:rPr>
          <w:rFonts w:ascii="Verdana" w:eastAsia="Times New Roman" w:hAnsi="Verdana" w:cs="Times New Roman"/>
        </w:rPr>
        <w:t>Find and contact—one touch dialing, mapping to office, e-mail, and URL—local authorities in each state.</w:t>
      </w:r>
    </w:p>
    <w:p w:rsidR="008D58DA" w:rsidRPr="008D58DA" w:rsidRDefault="008D58DA" w:rsidP="008D58DA">
      <w:pPr>
        <w:numPr>
          <w:ilvl w:val="0"/>
          <w:numId w:val="3"/>
        </w:numPr>
        <w:shd w:val="clear" w:color="auto" w:fill="FFFFFF"/>
        <w:spacing w:before="100" w:beforeAutospacing="1" w:after="100" w:afterAutospacing="1" w:line="420" w:lineRule="auto"/>
        <w:ind w:left="300"/>
        <w:rPr>
          <w:rFonts w:ascii="Verdana" w:eastAsia="Times New Roman" w:hAnsi="Verdana" w:cs="Times New Roman"/>
        </w:rPr>
      </w:pPr>
      <w:r w:rsidRPr="008D58DA">
        <w:rPr>
          <w:rFonts w:ascii="Verdana" w:eastAsia="Times New Roman" w:hAnsi="Verdana" w:cs="Times New Roman"/>
        </w:rPr>
        <w:t xml:space="preserve">Find local points of interest, anywhere in the country! </w:t>
      </w:r>
      <w:r w:rsidRPr="008D58DA">
        <w:rPr>
          <w:rFonts w:ascii="Verdana" w:eastAsia="Times New Roman" w:hAnsi="Verdana" w:cs="Times New Roman"/>
          <w:i/>
          <w:iCs/>
        </w:rPr>
        <w:t>—training, ranges, gun shops, repair</w:t>
      </w:r>
      <w:r w:rsidRPr="008D58DA">
        <w:rPr>
          <w:rFonts w:ascii="Verdana" w:eastAsia="Times New Roman" w:hAnsi="Verdana" w:cs="Times New Roman"/>
        </w:rPr>
        <w:t>.</w:t>
      </w:r>
    </w:p>
    <w:p w:rsidR="008D58DA" w:rsidRPr="008D58DA" w:rsidRDefault="008D58DA" w:rsidP="008D58DA">
      <w:pPr>
        <w:numPr>
          <w:ilvl w:val="0"/>
          <w:numId w:val="3"/>
        </w:numPr>
        <w:shd w:val="clear" w:color="auto" w:fill="FFFFFF"/>
        <w:spacing w:before="100" w:beforeAutospacing="1" w:after="100" w:afterAutospacing="1" w:line="420" w:lineRule="auto"/>
        <w:ind w:left="300"/>
        <w:rPr>
          <w:rFonts w:ascii="Verdana" w:eastAsia="Times New Roman" w:hAnsi="Verdana" w:cs="Times New Roman"/>
        </w:rPr>
      </w:pPr>
      <w:r w:rsidRPr="008D58DA">
        <w:rPr>
          <w:rFonts w:ascii="Verdana" w:eastAsia="Times New Roman" w:hAnsi="Verdana" w:cs="Times New Roman"/>
        </w:rPr>
        <w:t>Automatically pull up the laws for your current state location-based on GPS.</w:t>
      </w:r>
    </w:p>
    <w:p w:rsidR="008D58DA" w:rsidRPr="008D58DA" w:rsidRDefault="008D58DA" w:rsidP="008D58DA">
      <w:pPr>
        <w:shd w:val="clear" w:color="auto" w:fill="FFFFFF"/>
        <w:spacing w:after="75" w:line="420" w:lineRule="auto"/>
        <w:rPr>
          <w:rFonts w:ascii="Verdana" w:eastAsia="Times New Roman" w:hAnsi="Verdana" w:cs="Times New Roman"/>
        </w:rPr>
      </w:pPr>
      <w:r w:rsidRPr="008D58DA">
        <w:rPr>
          <w:rFonts w:ascii="Verdana" w:eastAsia="Times New Roman" w:hAnsi="Verdana" w:cs="Times New Roman"/>
          <w:b/>
          <w:bCs/>
        </w:rPr>
        <w:t>Customize and Save Your Preferences</w:t>
      </w:r>
    </w:p>
    <w:p w:rsidR="008D58DA" w:rsidRPr="008D58DA" w:rsidRDefault="008D58DA" w:rsidP="008D58DA">
      <w:pPr>
        <w:shd w:val="clear" w:color="auto" w:fill="FFFFFF"/>
        <w:spacing w:after="75" w:line="420" w:lineRule="auto"/>
        <w:rPr>
          <w:rFonts w:ascii="Verdana" w:eastAsia="Times New Roman" w:hAnsi="Verdana" w:cs="Times New Roman"/>
        </w:rPr>
      </w:pPr>
      <w:r w:rsidRPr="008D58DA">
        <w:rPr>
          <w:rFonts w:ascii="Verdana" w:eastAsia="Times New Roman" w:hAnsi="Verdana" w:cs="Times New Roman"/>
        </w:rPr>
        <w:t>Background pictures on or off, map display preference, and more. Save your list of permits for easy recognition. Allows you to store your permit number, expiration and notes as well.</w:t>
      </w:r>
    </w:p>
    <w:p w:rsidR="008D58DA" w:rsidRPr="008D58DA" w:rsidRDefault="008D58DA" w:rsidP="008D58DA">
      <w:pPr>
        <w:shd w:val="clear" w:color="auto" w:fill="FFFFFF"/>
        <w:spacing w:after="75" w:line="420" w:lineRule="auto"/>
        <w:rPr>
          <w:rFonts w:ascii="Verdana" w:eastAsia="Times New Roman" w:hAnsi="Verdana" w:cs="Times New Roman"/>
        </w:rPr>
      </w:pPr>
      <w:r w:rsidRPr="008D58DA">
        <w:rPr>
          <w:rFonts w:ascii="Verdana" w:eastAsia="Times New Roman" w:hAnsi="Verdana" w:cs="Times New Roman"/>
        </w:rPr>
        <w:t>This application is ad-free. No annoying advertisements or messages.</w:t>
      </w:r>
    </w:p>
    <w:p w:rsidR="008D58DA" w:rsidRPr="008D58DA" w:rsidRDefault="008D58DA" w:rsidP="008D58DA">
      <w:pPr>
        <w:shd w:val="clear" w:color="auto" w:fill="F3F3F3"/>
        <w:spacing w:after="0" w:line="240" w:lineRule="auto"/>
        <w:jc w:val="center"/>
        <w:rPr>
          <w:rFonts w:ascii="Verdana" w:eastAsia="Times New Roman" w:hAnsi="Verdana" w:cs="Times New Roman"/>
          <w:color w:val="003ABF"/>
          <w:sz w:val="24"/>
          <w:szCs w:val="24"/>
          <w:u w:val="single"/>
        </w:rPr>
      </w:pPr>
      <w:r w:rsidRPr="008D58DA">
        <w:rPr>
          <w:rFonts w:ascii="Verdana" w:eastAsia="Times New Roman" w:hAnsi="Verdana" w:cs="Times New Roman"/>
          <w:sz w:val="24"/>
          <w:szCs w:val="24"/>
        </w:rPr>
        <w:fldChar w:fldCharType="begin"/>
      </w:r>
      <w:r w:rsidRPr="008D58DA">
        <w:rPr>
          <w:rFonts w:ascii="Verdana" w:eastAsia="Times New Roman" w:hAnsi="Verdana" w:cs="Times New Roman"/>
          <w:sz w:val="24"/>
          <w:szCs w:val="24"/>
        </w:rPr>
        <w:instrText xml:space="preserve"> HYPERLINK "http://cdn2.cheaperthandirt.com/blog/wp-content/uploads/2013/07/Concealed-Carry-News-2.png" </w:instrText>
      </w:r>
      <w:r w:rsidRPr="008D58DA">
        <w:rPr>
          <w:rFonts w:ascii="Verdana" w:eastAsia="Times New Roman" w:hAnsi="Verdana" w:cs="Times New Roman"/>
          <w:sz w:val="24"/>
          <w:szCs w:val="24"/>
        </w:rPr>
        <w:fldChar w:fldCharType="separate"/>
      </w:r>
      <w:r w:rsidRPr="008D58DA">
        <w:rPr>
          <w:rFonts w:ascii="Verdana" w:eastAsia="Times New Roman" w:hAnsi="Verdana" w:cs="Times New Roman"/>
          <w:noProof/>
          <w:color w:val="003ABF"/>
          <w:sz w:val="24"/>
          <w:szCs w:val="24"/>
        </w:rPr>
        <w:drawing>
          <wp:inline distT="0" distB="0" distL="0" distR="0" wp14:anchorId="693A66AD" wp14:editId="0081EA45">
            <wp:extent cx="1905000" cy="1914525"/>
            <wp:effectExtent l="0" t="0" r="0" b="9525"/>
            <wp:docPr id="2" name="Picture 2" descr="Concealed Carry News">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ncealed Carry News">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905000" cy="1914525"/>
                    </a:xfrm>
                    <a:prstGeom prst="rect">
                      <a:avLst/>
                    </a:prstGeom>
                    <a:noFill/>
                    <a:ln>
                      <a:noFill/>
                    </a:ln>
                  </pic:spPr>
                </pic:pic>
              </a:graphicData>
            </a:graphic>
          </wp:inline>
        </w:drawing>
      </w:r>
    </w:p>
    <w:p w:rsidR="008D58DA" w:rsidRPr="008D58DA" w:rsidRDefault="008D58DA" w:rsidP="008D58DA">
      <w:pPr>
        <w:shd w:val="clear" w:color="auto" w:fill="F3F3F3"/>
        <w:spacing w:after="0" w:line="240" w:lineRule="auto"/>
        <w:jc w:val="center"/>
        <w:rPr>
          <w:rFonts w:ascii="Times New Roman" w:eastAsia="Times New Roman" w:hAnsi="Times New Roman" w:cs="Times New Roman"/>
          <w:vanish/>
          <w:sz w:val="24"/>
          <w:szCs w:val="24"/>
        </w:rPr>
      </w:pPr>
      <w:r w:rsidRPr="008D58DA">
        <w:rPr>
          <w:rFonts w:ascii="Verdana" w:eastAsia="Times New Roman" w:hAnsi="Verdana" w:cs="Times New Roman"/>
          <w:sz w:val="24"/>
          <w:szCs w:val="24"/>
        </w:rPr>
        <w:fldChar w:fldCharType="end"/>
      </w:r>
      <w:hyperlink r:id="rId19" w:history="1">
        <w:r w:rsidRPr="008D58DA">
          <w:rPr>
            <w:rFonts w:ascii="Verdana" w:eastAsia="Times New Roman" w:hAnsi="Verdana" w:cs="Times New Roman"/>
            <w:color w:val="003ABF"/>
            <w:sz w:val="24"/>
            <w:szCs w:val="24"/>
            <w:u w:val="single"/>
          </w:rPr>
          <w:t xml:space="preserve">Pin </w:t>
        </w:r>
        <w:proofErr w:type="spellStart"/>
        <w:r w:rsidRPr="008D58DA">
          <w:rPr>
            <w:rFonts w:ascii="Verdana" w:eastAsia="Times New Roman" w:hAnsi="Verdana" w:cs="Times New Roman"/>
            <w:color w:val="003ABF"/>
            <w:sz w:val="24"/>
            <w:szCs w:val="24"/>
            <w:u w:val="single"/>
          </w:rPr>
          <w:t>It</w:t>
        </w:r>
      </w:hyperlink>
    </w:p>
    <w:p w:rsidR="008D58DA" w:rsidRPr="008D58DA" w:rsidRDefault="008D58DA" w:rsidP="008D58DA">
      <w:pPr>
        <w:shd w:val="clear" w:color="auto" w:fill="F3F3F3"/>
        <w:spacing w:after="150" w:line="420" w:lineRule="auto"/>
        <w:jc w:val="center"/>
        <w:rPr>
          <w:rFonts w:ascii="Verdana" w:eastAsia="Times New Roman" w:hAnsi="Verdana" w:cs="Times New Roman"/>
        </w:rPr>
      </w:pPr>
      <w:r w:rsidRPr="008D58DA">
        <w:rPr>
          <w:rFonts w:ascii="Verdana" w:eastAsia="Times New Roman" w:hAnsi="Verdana" w:cs="Times New Roman"/>
        </w:rPr>
        <w:t>Concealed</w:t>
      </w:r>
      <w:proofErr w:type="spellEnd"/>
      <w:r w:rsidRPr="008D58DA">
        <w:rPr>
          <w:rFonts w:ascii="Verdana" w:eastAsia="Times New Roman" w:hAnsi="Verdana" w:cs="Times New Roman"/>
        </w:rPr>
        <w:t xml:space="preserve"> Carry News</w:t>
      </w:r>
    </w:p>
    <w:p w:rsidR="008D58DA" w:rsidRPr="008D58DA" w:rsidRDefault="008D58DA" w:rsidP="008D58DA">
      <w:pPr>
        <w:shd w:val="clear" w:color="auto" w:fill="FFFFFF"/>
        <w:spacing w:before="300" w:after="0" w:line="240" w:lineRule="auto"/>
        <w:outlineLvl w:val="1"/>
        <w:rPr>
          <w:rFonts w:ascii="Verdana" w:eastAsia="Times New Roman" w:hAnsi="Verdana" w:cs="Times New Roman"/>
          <w:b/>
          <w:bCs/>
          <w:color w:val="880000"/>
          <w:spacing w:val="48"/>
          <w:sz w:val="24"/>
          <w:szCs w:val="24"/>
        </w:rPr>
      </w:pPr>
      <w:r w:rsidRPr="008D58DA">
        <w:rPr>
          <w:rFonts w:ascii="Verdana" w:eastAsia="Times New Roman" w:hAnsi="Verdana" w:cs="Times New Roman"/>
          <w:b/>
          <w:bCs/>
          <w:color w:val="880000"/>
          <w:spacing w:val="48"/>
          <w:sz w:val="24"/>
          <w:szCs w:val="24"/>
        </w:rPr>
        <w:t>Concealed Carry News</w:t>
      </w:r>
      <w:r w:rsidRPr="008D58DA">
        <w:rPr>
          <w:rFonts w:ascii="Verdana" w:eastAsia="Times New Roman" w:hAnsi="Verdana" w:cs="Times New Roman"/>
          <w:b/>
          <w:bCs/>
          <w:color w:val="880000"/>
          <w:spacing w:val="48"/>
          <w:sz w:val="24"/>
          <w:szCs w:val="24"/>
        </w:rPr>
        <w:br/>
        <w:t>– Free</w:t>
      </w:r>
      <w:r w:rsidRPr="008D58DA">
        <w:rPr>
          <w:rFonts w:ascii="Verdana" w:eastAsia="Times New Roman" w:hAnsi="Verdana" w:cs="Times New Roman"/>
          <w:b/>
          <w:bCs/>
          <w:color w:val="880000"/>
          <w:spacing w:val="48"/>
          <w:sz w:val="24"/>
          <w:szCs w:val="24"/>
        </w:rPr>
        <w:br/>
        <w:t>– 3.2 Stars</w:t>
      </w:r>
    </w:p>
    <w:p w:rsidR="008D58DA" w:rsidRPr="008D58DA" w:rsidRDefault="008D58DA" w:rsidP="008D58DA">
      <w:pPr>
        <w:shd w:val="clear" w:color="auto" w:fill="FFFFFF"/>
        <w:spacing w:before="225" w:after="0" w:line="240" w:lineRule="auto"/>
        <w:outlineLvl w:val="2"/>
        <w:rPr>
          <w:rFonts w:ascii="Verdana" w:eastAsia="Times New Roman" w:hAnsi="Verdana" w:cs="Times New Roman"/>
          <w:b/>
          <w:bCs/>
          <w:color w:val="880000"/>
          <w:spacing w:val="48"/>
          <w:sz w:val="20"/>
          <w:szCs w:val="20"/>
        </w:rPr>
      </w:pPr>
      <w:r w:rsidRPr="008D58DA">
        <w:rPr>
          <w:rFonts w:ascii="Verdana" w:eastAsia="Times New Roman" w:hAnsi="Verdana" w:cs="Times New Roman"/>
          <w:b/>
          <w:bCs/>
          <w:color w:val="880000"/>
          <w:spacing w:val="48"/>
          <w:sz w:val="20"/>
          <w:szCs w:val="20"/>
        </w:rPr>
        <w:t>App Developer’s Description</w:t>
      </w:r>
    </w:p>
    <w:p w:rsidR="008D58DA" w:rsidRPr="008D58DA" w:rsidRDefault="008D58DA" w:rsidP="008D58DA">
      <w:pPr>
        <w:shd w:val="clear" w:color="auto" w:fill="FFFFFF"/>
        <w:spacing w:after="75" w:line="420" w:lineRule="auto"/>
        <w:rPr>
          <w:rFonts w:ascii="Verdana" w:eastAsia="Times New Roman" w:hAnsi="Verdana" w:cs="Times New Roman"/>
        </w:rPr>
      </w:pPr>
      <w:proofErr w:type="gramStart"/>
      <w:r w:rsidRPr="008D58DA">
        <w:rPr>
          <w:rFonts w:ascii="Verdana" w:eastAsia="Times New Roman" w:hAnsi="Verdana" w:cs="Times New Roman"/>
        </w:rPr>
        <w:t xml:space="preserve">The </w:t>
      </w:r>
      <w:hyperlink r:id="rId20" w:tgtFrame="_blank" w:tooltip="Concealed Carry News" w:history="1">
        <w:r w:rsidRPr="008D58DA">
          <w:rPr>
            <w:rFonts w:ascii="Verdana" w:eastAsia="Times New Roman" w:hAnsi="Verdana" w:cs="Times New Roman"/>
            <w:color w:val="003ABF"/>
            <w:u w:val="single"/>
          </w:rPr>
          <w:t>Concealed Carry News</w:t>
        </w:r>
      </w:hyperlink>
      <w:r w:rsidRPr="008D58DA">
        <w:rPr>
          <w:rFonts w:ascii="Verdana" w:eastAsia="Times New Roman" w:hAnsi="Verdana" w:cs="Times New Roman"/>
        </w:rPr>
        <w:t xml:space="preserve"> from SWAYRAS Corporation.</w:t>
      </w:r>
      <w:proofErr w:type="gramEnd"/>
      <w:r w:rsidRPr="008D58DA">
        <w:rPr>
          <w:rFonts w:ascii="Verdana" w:eastAsia="Times New Roman" w:hAnsi="Verdana" w:cs="Times New Roman"/>
        </w:rPr>
        <w:t xml:space="preserve"> Topics include: state laws, reciprocity, news feeds and more. Firearms related laws and regulations changes occur often depending on the local political environment. Our publication shows a date last revised at the bottom of each page related laws and regulations, showing the date we last reviewed and updated the information. We provide links where possible to the state source for you to find the latest information.</w:t>
      </w:r>
    </w:p>
    <w:p w:rsidR="008D58DA" w:rsidRPr="008D58DA" w:rsidRDefault="008D58DA" w:rsidP="008D58DA">
      <w:pPr>
        <w:shd w:val="clear" w:color="auto" w:fill="FFFFFF"/>
        <w:spacing w:after="75" w:line="420" w:lineRule="auto"/>
        <w:rPr>
          <w:rFonts w:ascii="Verdana" w:eastAsia="Times New Roman" w:hAnsi="Verdana" w:cs="Times New Roman"/>
        </w:rPr>
      </w:pPr>
      <w:r w:rsidRPr="008D58DA">
        <w:rPr>
          <w:rFonts w:ascii="Verdana" w:eastAsia="Times New Roman" w:hAnsi="Verdana" w:cs="Times New Roman"/>
        </w:rPr>
        <w:t>The Concealed Carry Reference Guide includes:</w:t>
      </w:r>
    </w:p>
    <w:p w:rsidR="008D58DA" w:rsidRPr="008D58DA" w:rsidRDefault="008D58DA" w:rsidP="008D58DA">
      <w:pPr>
        <w:numPr>
          <w:ilvl w:val="0"/>
          <w:numId w:val="4"/>
        </w:numPr>
        <w:shd w:val="clear" w:color="auto" w:fill="FFFFFF"/>
        <w:spacing w:before="100" w:beforeAutospacing="1" w:after="100" w:afterAutospacing="1" w:line="420" w:lineRule="auto"/>
        <w:ind w:left="300"/>
        <w:rPr>
          <w:rFonts w:ascii="Verdana" w:eastAsia="Times New Roman" w:hAnsi="Verdana" w:cs="Times New Roman"/>
        </w:rPr>
      </w:pPr>
      <w:r w:rsidRPr="008D58DA">
        <w:rPr>
          <w:rFonts w:ascii="Verdana" w:eastAsia="Times New Roman" w:hAnsi="Verdana" w:cs="Times New Roman"/>
        </w:rPr>
        <w:lastRenderedPageBreak/>
        <w:t>State permitting policies</w:t>
      </w:r>
    </w:p>
    <w:p w:rsidR="008D58DA" w:rsidRPr="008D58DA" w:rsidRDefault="008D58DA" w:rsidP="008D58DA">
      <w:pPr>
        <w:numPr>
          <w:ilvl w:val="0"/>
          <w:numId w:val="4"/>
        </w:numPr>
        <w:shd w:val="clear" w:color="auto" w:fill="FFFFFF"/>
        <w:spacing w:before="100" w:beforeAutospacing="1" w:after="100" w:afterAutospacing="1" w:line="420" w:lineRule="auto"/>
        <w:ind w:left="300"/>
        <w:rPr>
          <w:rFonts w:ascii="Verdana" w:eastAsia="Times New Roman" w:hAnsi="Verdana" w:cs="Times New Roman"/>
        </w:rPr>
      </w:pPr>
      <w:r w:rsidRPr="008D58DA">
        <w:rPr>
          <w:rFonts w:ascii="Verdana" w:eastAsia="Times New Roman" w:hAnsi="Verdana" w:cs="Times New Roman"/>
        </w:rPr>
        <w:t>General firearms related news</w:t>
      </w:r>
    </w:p>
    <w:p w:rsidR="008D58DA" w:rsidRPr="008D58DA" w:rsidRDefault="008D58DA" w:rsidP="008D58DA">
      <w:pPr>
        <w:numPr>
          <w:ilvl w:val="0"/>
          <w:numId w:val="4"/>
        </w:numPr>
        <w:shd w:val="clear" w:color="auto" w:fill="FFFFFF"/>
        <w:spacing w:before="100" w:beforeAutospacing="1" w:after="100" w:afterAutospacing="1" w:line="420" w:lineRule="auto"/>
        <w:ind w:left="300"/>
        <w:rPr>
          <w:rFonts w:ascii="Verdana" w:eastAsia="Times New Roman" w:hAnsi="Verdana" w:cs="Times New Roman"/>
        </w:rPr>
      </w:pPr>
      <w:r w:rsidRPr="008D58DA">
        <w:rPr>
          <w:rFonts w:ascii="Verdana" w:eastAsia="Times New Roman" w:hAnsi="Verdana" w:cs="Times New Roman"/>
        </w:rPr>
        <w:t>Ammo—news, information, product recalls, manufacturer links</w:t>
      </w:r>
    </w:p>
    <w:p w:rsidR="008D58DA" w:rsidRPr="008D58DA" w:rsidRDefault="008D58DA" w:rsidP="008D58DA">
      <w:pPr>
        <w:numPr>
          <w:ilvl w:val="0"/>
          <w:numId w:val="4"/>
        </w:numPr>
        <w:shd w:val="clear" w:color="auto" w:fill="FFFFFF"/>
        <w:spacing w:before="100" w:beforeAutospacing="1" w:after="100" w:afterAutospacing="1" w:line="420" w:lineRule="auto"/>
        <w:ind w:left="300"/>
        <w:rPr>
          <w:rFonts w:ascii="Verdana" w:eastAsia="Times New Roman" w:hAnsi="Verdana" w:cs="Times New Roman"/>
        </w:rPr>
      </w:pPr>
      <w:r w:rsidRPr="008D58DA">
        <w:rPr>
          <w:rFonts w:ascii="Verdana" w:eastAsia="Times New Roman" w:hAnsi="Verdana" w:cs="Times New Roman"/>
        </w:rPr>
        <w:t>Blades</w:t>
      </w:r>
    </w:p>
    <w:p w:rsidR="008D58DA" w:rsidRPr="008D58DA" w:rsidRDefault="008D58DA" w:rsidP="008D58DA">
      <w:pPr>
        <w:numPr>
          <w:ilvl w:val="0"/>
          <w:numId w:val="4"/>
        </w:numPr>
        <w:shd w:val="clear" w:color="auto" w:fill="FFFFFF"/>
        <w:spacing w:before="100" w:beforeAutospacing="1" w:after="100" w:afterAutospacing="1" w:line="420" w:lineRule="auto"/>
        <w:ind w:left="300"/>
        <w:rPr>
          <w:rFonts w:ascii="Verdana" w:eastAsia="Times New Roman" w:hAnsi="Verdana" w:cs="Times New Roman"/>
        </w:rPr>
      </w:pPr>
      <w:r w:rsidRPr="008D58DA">
        <w:rPr>
          <w:rFonts w:ascii="Verdana" w:eastAsia="Times New Roman" w:hAnsi="Verdana" w:cs="Times New Roman"/>
        </w:rPr>
        <w:t>Body armor</w:t>
      </w:r>
    </w:p>
    <w:p w:rsidR="008D58DA" w:rsidRPr="008D58DA" w:rsidRDefault="008D58DA" w:rsidP="008D58DA">
      <w:pPr>
        <w:numPr>
          <w:ilvl w:val="0"/>
          <w:numId w:val="4"/>
        </w:numPr>
        <w:shd w:val="clear" w:color="auto" w:fill="FFFFFF"/>
        <w:spacing w:before="100" w:beforeAutospacing="1" w:after="100" w:afterAutospacing="1" w:line="420" w:lineRule="auto"/>
        <w:ind w:left="300"/>
        <w:rPr>
          <w:rFonts w:ascii="Verdana" w:eastAsia="Times New Roman" w:hAnsi="Verdana" w:cs="Times New Roman"/>
        </w:rPr>
      </w:pPr>
      <w:r w:rsidRPr="008D58DA">
        <w:rPr>
          <w:rFonts w:ascii="Verdana" w:eastAsia="Times New Roman" w:hAnsi="Verdana" w:cs="Times New Roman"/>
        </w:rPr>
        <w:t>Firearms</w:t>
      </w:r>
    </w:p>
    <w:p w:rsidR="008D58DA" w:rsidRPr="008D58DA" w:rsidRDefault="008D58DA" w:rsidP="008D58DA">
      <w:pPr>
        <w:numPr>
          <w:ilvl w:val="0"/>
          <w:numId w:val="4"/>
        </w:numPr>
        <w:shd w:val="clear" w:color="auto" w:fill="FFFFFF"/>
        <w:spacing w:before="100" w:beforeAutospacing="1" w:after="100" w:afterAutospacing="1" w:line="420" w:lineRule="auto"/>
        <w:ind w:left="300"/>
        <w:rPr>
          <w:rFonts w:ascii="Verdana" w:eastAsia="Times New Roman" w:hAnsi="Verdana" w:cs="Times New Roman"/>
        </w:rPr>
      </w:pPr>
      <w:r w:rsidRPr="008D58DA">
        <w:rPr>
          <w:rFonts w:ascii="Verdana" w:eastAsia="Times New Roman" w:hAnsi="Verdana" w:cs="Times New Roman"/>
        </w:rPr>
        <w:t>Federal</w:t>
      </w:r>
    </w:p>
    <w:p w:rsidR="008D58DA" w:rsidRPr="008D58DA" w:rsidRDefault="008D58DA" w:rsidP="008D58DA">
      <w:pPr>
        <w:numPr>
          <w:ilvl w:val="0"/>
          <w:numId w:val="4"/>
        </w:numPr>
        <w:shd w:val="clear" w:color="auto" w:fill="FFFFFF"/>
        <w:spacing w:before="100" w:beforeAutospacing="1" w:after="100" w:afterAutospacing="1" w:line="420" w:lineRule="auto"/>
        <w:ind w:left="300"/>
        <w:rPr>
          <w:rFonts w:ascii="Verdana" w:eastAsia="Times New Roman" w:hAnsi="Verdana" w:cs="Times New Roman"/>
        </w:rPr>
      </w:pPr>
      <w:r w:rsidRPr="008D58DA">
        <w:rPr>
          <w:rFonts w:ascii="Verdana" w:eastAsia="Times New Roman" w:hAnsi="Verdana" w:cs="Times New Roman"/>
        </w:rPr>
        <w:t>State-specific information</w:t>
      </w:r>
    </w:p>
    <w:p w:rsidR="008D58DA" w:rsidRPr="008D58DA" w:rsidRDefault="008D58DA" w:rsidP="008D58DA">
      <w:pPr>
        <w:numPr>
          <w:ilvl w:val="1"/>
          <w:numId w:val="4"/>
        </w:numPr>
        <w:shd w:val="clear" w:color="auto" w:fill="FFFFFF"/>
        <w:spacing w:before="100" w:beforeAutospacing="1" w:after="100" w:afterAutospacing="1" w:line="420" w:lineRule="auto"/>
        <w:ind w:left="600"/>
        <w:rPr>
          <w:rFonts w:ascii="Verdana" w:eastAsia="Times New Roman" w:hAnsi="Verdana" w:cs="Times New Roman"/>
          <w:sz w:val="20"/>
          <w:szCs w:val="20"/>
        </w:rPr>
      </w:pPr>
      <w:r w:rsidRPr="008D58DA">
        <w:rPr>
          <w:rFonts w:ascii="Verdana" w:eastAsia="Times New Roman" w:hAnsi="Verdana" w:cs="Times New Roman"/>
          <w:sz w:val="20"/>
          <w:szCs w:val="20"/>
        </w:rPr>
        <w:t>News and information for all 50 states</w:t>
      </w:r>
    </w:p>
    <w:p w:rsidR="008D58DA" w:rsidRPr="008D58DA" w:rsidRDefault="008D58DA" w:rsidP="008D58DA">
      <w:pPr>
        <w:numPr>
          <w:ilvl w:val="1"/>
          <w:numId w:val="4"/>
        </w:numPr>
        <w:shd w:val="clear" w:color="auto" w:fill="FFFFFF"/>
        <w:spacing w:before="100" w:beforeAutospacing="1" w:after="100" w:afterAutospacing="1" w:line="420" w:lineRule="auto"/>
        <w:ind w:left="600"/>
        <w:rPr>
          <w:rFonts w:ascii="Verdana" w:eastAsia="Times New Roman" w:hAnsi="Verdana" w:cs="Times New Roman"/>
          <w:sz w:val="20"/>
          <w:szCs w:val="20"/>
        </w:rPr>
      </w:pPr>
      <w:r w:rsidRPr="008D58DA">
        <w:rPr>
          <w:rFonts w:ascii="Verdana" w:eastAsia="Times New Roman" w:hAnsi="Verdana" w:cs="Times New Roman"/>
          <w:sz w:val="20"/>
          <w:szCs w:val="20"/>
        </w:rPr>
        <w:t>Law enforcement agency links—for example, Texas (News Articles, Overview, Reciprocity, Permitting Process, State Agency Contact Information, List of state certified instructors, Statutes 69 Pages, Frequently Asked Questions and Answers); basic information for all 50 states. Continually updating and adding statues for all states.</w:t>
      </w:r>
    </w:p>
    <w:p w:rsidR="008D58DA" w:rsidRPr="008D58DA" w:rsidRDefault="008D58DA" w:rsidP="008D58DA">
      <w:pPr>
        <w:numPr>
          <w:ilvl w:val="0"/>
          <w:numId w:val="4"/>
        </w:numPr>
        <w:shd w:val="clear" w:color="auto" w:fill="FFFFFF"/>
        <w:spacing w:before="100" w:beforeAutospacing="1" w:after="100" w:afterAutospacing="1" w:line="420" w:lineRule="auto"/>
        <w:ind w:left="300"/>
        <w:rPr>
          <w:rFonts w:ascii="Verdana" w:eastAsia="Times New Roman" w:hAnsi="Verdana" w:cs="Times New Roman"/>
        </w:rPr>
      </w:pPr>
      <w:r w:rsidRPr="008D58DA">
        <w:rPr>
          <w:rFonts w:ascii="Verdana" w:eastAsia="Times New Roman" w:hAnsi="Verdana" w:cs="Times New Roman"/>
        </w:rPr>
        <w:t>Classified ads</w:t>
      </w:r>
    </w:p>
    <w:p w:rsidR="008D58DA" w:rsidRPr="008D58DA" w:rsidRDefault="008D58DA" w:rsidP="008D58DA">
      <w:pPr>
        <w:shd w:val="clear" w:color="auto" w:fill="F3F3F3"/>
        <w:spacing w:after="0" w:line="240" w:lineRule="auto"/>
        <w:jc w:val="center"/>
        <w:rPr>
          <w:rFonts w:ascii="Times New Roman" w:eastAsia="Times New Roman" w:hAnsi="Times New Roman" w:cs="Times New Roman"/>
          <w:color w:val="003ABF"/>
          <w:sz w:val="24"/>
          <w:szCs w:val="24"/>
          <w:u w:val="single"/>
        </w:rPr>
      </w:pPr>
      <w:r w:rsidRPr="008D58DA">
        <w:rPr>
          <w:rFonts w:ascii="Verdana" w:eastAsia="Times New Roman" w:hAnsi="Verdana" w:cs="Times New Roman"/>
          <w:sz w:val="24"/>
          <w:szCs w:val="24"/>
        </w:rPr>
        <w:fldChar w:fldCharType="begin"/>
      </w:r>
      <w:r w:rsidRPr="008D58DA">
        <w:rPr>
          <w:rFonts w:ascii="Verdana" w:eastAsia="Times New Roman" w:hAnsi="Verdana" w:cs="Times New Roman"/>
          <w:sz w:val="24"/>
          <w:szCs w:val="24"/>
        </w:rPr>
        <w:instrText xml:space="preserve"> HYPERLINK "http://cdn2.cheaperthandirt.com/blog/wp-content/uploads/2013/07/Concealed-Carry-Handguns-5.png" </w:instrText>
      </w:r>
      <w:r w:rsidRPr="008D58DA">
        <w:rPr>
          <w:rFonts w:ascii="Verdana" w:eastAsia="Times New Roman" w:hAnsi="Verdana" w:cs="Times New Roman"/>
          <w:sz w:val="24"/>
          <w:szCs w:val="24"/>
        </w:rPr>
        <w:fldChar w:fldCharType="separate"/>
      </w:r>
      <w:r w:rsidRPr="008D58DA">
        <w:rPr>
          <w:rFonts w:ascii="Verdana" w:eastAsia="Times New Roman" w:hAnsi="Verdana" w:cs="Times New Roman"/>
          <w:noProof/>
          <w:color w:val="003ABF"/>
          <w:sz w:val="24"/>
          <w:szCs w:val="24"/>
        </w:rPr>
        <w:drawing>
          <wp:inline distT="0" distB="0" distL="0" distR="0" wp14:anchorId="38F454F2" wp14:editId="106BA281">
            <wp:extent cx="1771650" cy="1762125"/>
            <wp:effectExtent l="0" t="0" r="0" b="9525"/>
            <wp:docPr id="3" name="Picture 3" descr="Concealed Carry Handguns">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ncealed Carry Handguns">
                      <a:hlinkClick r:id="rId21"/>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771650" cy="1762125"/>
                    </a:xfrm>
                    <a:prstGeom prst="rect">
                      <a:avLst/>
                    </a:prstGeom>
                    <a:noFill/>
                    <a:ln>
                      <a:noFill/>
                    </a:ln>
                  </pic:spPr>
                </pic:pic>
              </a:graphicData>
            </a:graphic>
          </wp:inline>
        </w:drawing>
      </w:r>
    </w:p>
    <w:p w:rsidR="008D58DA" w:rsidRPr="008D58DA" w:rsidRDefault="008D58DA" w:rsidP="008D58DA">
      <w:pPr>
        <w:shd w:val="clear" w:color="auto" w:fill="F3F3F3"/>
        <w:spacing w:after="0" w:line="240" w:lineRule="auto"/>
        <w:jc w:val="center"/>
        <w:rPr>
          <w:rFonts w:ascii="Times New Roman" w:eastAsia="Times New Roman" w:hAnsi="Times New Roman" w:cs="Times New Roman"/>
          <w:vanish/>
          <w:sz w:val="24"/>
          <w:szCs w:val="24"/>
        </w:rPr>
      </w:pPr>
      <w:r w:rsidRPr="008D58DA">
        <w:rPr>
          <w:rFonts w:ascii="Verdana" w:eastAsia="Times New Roman" w:hAnsi="Verdana" w:cs="Times New Roman"/>
          <w:sz w:val="24"/>
          <w:szCs w:val="24"/>
        </w:rPr>
        <w:fldChar w:fldCharType="end"/>
      </w:r>
      <w:hyperlink r:id="rId23" w:history="1">
        <w:r w:rsidRPr="008D58DA">
          <w:rPr>
            <w:rFonts w:ascii="Verdana" w:eastAsia="Times New Roman" w:hAnsi="Verdana" w:cs="Times New Roman"/>
            <w:color w:val="003ABF"/>
            <w:sz w:val="24"/>
            <w:szCs w:val="24"/>
            <w:u w:val="single"/>
          </w:rPr>
          <w:t xml:space="preserve">Pin </w:t>
        </w:r>
        <w:proofErr w:type="spellStart"/>
        <w:r w:rsidRPr="008D58DA">
          <w:rPr>
            <w:rFonts w:ascii="Verdana" w:eastAsia="Times New Roman" w:hAnsi="Verdana" w:cs="Times New Roman"/>
            <w:color w:val="003ABF"/>
            <w:sz w:val="24"/>
            <w:szCs w:val="24"/>
            <w:u w:val="single"/>
          </w:rPr>
          <w:t>It</w:t>
        </w:r>
      </w:hyperlink>
    </w:p>
    <w:p w:rsidR="008D58DA" w:rsidRPr="008D58DA" w:rsidRDefault="008D58DA" w:rsidP="008D58DA">
      <w:pPr>
        <w:shd w:val="clear" w:color="auto" w:fill="F3F3F3"/>
        <w:spacing w:after="150" w:line="420" w:lineRule="auto"/>
        <w:jc w:val="center"/>
        <w:rPr>
          <w:rFonts w:ascii="Verdana" w:eastAsia="Times New Roman" w:hAnsi="Verdana" w:cs="Times New Roman"/>
        </w:rPr>
      </w:pPr>
      <w:r w:rsidRPr="008D58DA">
        <w:rPr>
          <w:rFonts w:ascii="Verdana" w:eastAsia="Times New Roman" w:hAnsi="Verdana" w:cs="Times New Roman"/>
        </w:rPr>
        <w:t>Concealed</w:t>
      </w:r>
      <w:proofErr w:type="spellEnd"/>
      <w:r w:rsidRPr="008D58DA">
        <w:rPr>
          <w:rFonts w:ascii="Verdana" w:eastAsia="Times New Roman" w:hAnsi="Verdana" w:cs="Times New Roman"/>
        </w:rPr>
        <w:t xml:space="preserve"> Carry Handguns</w:t>
      </w:r>
    </w:p>
    <w:p w:rsidR="008D58DA" w:rsidRPr="008D58DA" w:rsidRDefault="008D58DA" w:rsidP="008D58DA">
      <w:pPr>
        <w:shd w:val="clear" w:color="auto" w:fill="FFFFFF"/>
        <w:spacing w:before="300" w:after="0" w:line="240" w:lineRule="auto"/>
        <w:outlineLvl w:val="1"/>
        <w:rPr>
          <w:rFonts w:ascii="Verdana" w:eastAsia="Times New Roman" w:hAnsi="Verdana" w:cs="Times New Roman"/>
          <w:b/>
          <w:bCs/>
          <w:color w:val="880000"/>
          <w:spacing w:val="48"/>
          <w:sz w:val="24"/>
          <w:szCs w:val="24"/>
        </w:rPr>
      </w:pPr>
      <w:r w:rsidRPr="008D58DA">
        <w:rPr>
          <w:rFonts w:ascii="Verdana" w:eastAsia="Times New Roman" w:hAnsi="Verdana" w:cs="Times New Roman"/>
          <w:b/>
          <w:bCs/>
          <w:color w:val="880000"/>
          <w:spacing w:val="48"/>
          <w:sz w:val="24"/>
          <w:szCs w:val="24"/>
        </w:rPr>
        <w:t>Concealed and Carry Handguns</w:t>
      </w:r>
      <w:r w:rsidRPr="008D58DA">
        <w:rPr>
          <w:rFonts w:ascii="Verdana" w:eastAsia="Times New Roman" w:hAnsi="Verdana" w:cs="Times New Roman"/>
          <w:b/>
          <w:bCs/>
          <w:color w:val="880000"/>
          <w:spacing w:val="48"/>
          <w:sz w:val="24"/>
          <w:szCs w:val="24"/>
        </w:rPr>
        <w:br/>
        <w:t>– Free</w:t>
      </w:r>
      <w:r w:rsidRPr="008D58DA">
        <w:rPr>
          <w:rFonts w:ascii="Verdana" w:eastAsia="Times New Roman" w:hAnsi="Verdana" w:cs="Times New Roman"/>
          <w:b/>
          <w:bCs/>
          <w:color w:val="880000"/>
          <w:spacing w:val="48"/>
          <w:sz w:val="24"/>
          <w:szCs w:val="24"/>
        </w:rPr>
        <w:br/>
        <w:t>– 0.0 Stars</w:t>
      </w:r>
    </w:p>
    <w:p w:rsidR="008D58DA" w:rsidRPr="008D58DA" w:rsidRDefault="008D58DA" w:rsidP="008D58DA">
      <w:pPr>
        <w:shd w:val="clear" w:color="auto" w:fill="FFFFFF"/>
        <w:spacing w:before="225" w:after="0" w:line="240" w:lineRule="auto"/>
        <w:outlineLvl w:val="2"/>
        <w:rPr>
          <w:rFonts w:ascii="Verdana" w:eastAsia="Times New Roman" w:hAnsi="Verdana" w:cs="Times New Roman"/>
          <w:b/>
          <w:bCs/>
          <w:color w:val="880000"/>
          <w:spacing w:val="48"/>
          <w:sz w:val="20"/>
          <w:szCs w:val="20"/>
        </w:rPr>
      </w:pPr>
      <w:r w:rsidRPr="008D58DA">
        <w:rPr>
          <w:rFonts w:ascii="Verdana" w:eastAsia="Times New Roman" w:hAnsi="Verdana" w:cs="Times New Roman"/>
          <w:b/>
          <w:bCs/>
          <w:color w:val="880000"/>
          <w:spacing w:val="48"/>
          <w:sz w:val="20"/>
          <w:szCs w:val="20"/>
        </w:rPr>
        <w:t>App Developer’s Description</w:t>
      </w:r>
    </w:p>
    <w:p w:rsidR="008D58DA" w:rsidRPr="008D58DA" w:rsidRDefault="008D58DA" w:rsidP="008D58DA">
      <w:pPr>
        <w:shd w:val="clear" w:color="auto" w:fill="FFFFFF"/>
        <w:spacing w:after="75" w:line="420" w:lineRule="auto"/>
        <w:rPr>
          <w:rFonts w:ascii="Verdana" w:eastAsia="Times New Roman" w:hAnsi="Verdana" w:cs="Times New Roman"/>
        </w:rPr>
      </w:pPr>
      <w:r w:rsidRPr="008D58DA">
        <w:rPr>
          <w:rFonts w:ascii="Verdana" w:eastAsia="Times New Roman" w:hAnsi="Verdana" w:cs="Times New Roman"/>
        </w:rPr>
        <w:t>Get the</w:t>
      </w:r>
      <w:hyperlink r:id="rId24" w:tgtFrame="_blank" w:tooltip="Concealed and Carry handguns" w:history="1">
        <w:r w:rsidRPr="008D58DA">
          <w:rPr>
            <w:rFonts w:ascii="Verdana" w:eastAsia="Times New Roman" w:hAnsi="Verdana" w:cs="Times New Roman"/>
            <w:color w:val="003ABF"/>
            <w:u w:val="single"/>
          </w:rPr>
          <w:t xml:space="preserve"> latest analysis and specifications</w:t>
        </w:r>
      </w:hyperlink>
      <w:r w:rsidRPr="008D58DA">
        <w:rPr>
          <w:rFonts w:ascii="Verdana" w:eastAsia="Times New Roman" w:hAnsi="Verdana" w:cs="Times New Roman"/>
        </w:rPr>
        <w:t xml:space="preserve"> on more than 200 handguns from a variety of manufacturers. Also covers stories on holster positions, popular calibers, ammunition, news, laws and more.</w:t>
      </w:r>
    </w:p>
    <w:p w:rsidR="008D58DA" w:rsidRPr="008D58DA" w:rsidRDefault="008D58DA" w:rsidP="008D58DA">
      <w:pPr>
        <w:shd w:val="clear" w:color="auto" w:fill="F3F3F3"/>
        <w:spacing w:after="0" w:line="240" w:lineRule="auto"/>
        <w:jc w:val="center"/>
        <w:rPr>
          <w:rFonts w:ascii="Verdana" w:eastAsia="Times New Roman" w:hAnsi="Verdana" w:cs="Times New Roman"/>
          <w:color w:val="003ABF"/>
          <w:sz w:val="24"/>
          <w:szCs w:val="24"/>
          <w:u w:val="single"/>
        </w:rPr>
      </w:pPr>
      <w:r w:rsidRPr="008D58DA">
        <w:rPr>
          <w:rFonts w:ascii="Verdana" w:eastAsia="Times New Roman" w:hAnsi="Verdana" w:cs="Times New Roman"/>
          <w:sz w:val="24"/>
          <w:szCs w:val="24"/>
        </w:rPr>
        <w:lastRenderedPageBreak/>
        <w:fldChar w:fldCharType="begin"/>
      </w:r>
      <w:r w:rsidRPr="008D58DA">
        <w:rPr>
          <w:rFonts w:ascii="Verdana" w:eastAsia="Times New Roman" w:hAnsi="Verdana" w:cs="Times New Roman"/>
          <w:sz w:val="24"/>
          <w:szCs w:val="24"/>
        </w:rPr>
        <w:instrText xml:space="preserve"> HYPERLINK "http://cdn2.cheaperthandirt.com/blog/wp-content/uploads/2013/07/Legal-Heat-3.png" </w:instrText>
      </w:r>
      <w:r w:rsidRPr="008D58DA">
        <w:rPr>
          <w:rFonts w:ascii="Verdana" w:eastAsia="Times New Roman" w:hAnsi="Verdana" w:cs="Times New Roman"/>
          <w:sz w:val="24"/>
          <w:szCs w:val="24"/>
        </w:rPr>
        <w:fldChar w:fldCharType="separate"/>
      </w:r>
      <w:r w:rsidRPr="008D58DA">
        <w:rPr>
          <w:rFonts w:ascii="Verdana" w:eastAsia="Times New Roman" w:hAnsi="Verdana" w:cs="Times New Roman"/>
          <w:noProof/>
          <w:color w:val="003ABF"/>
          <w:sz w:val="24"/>
          <w:szCs w:val="24"/>
        </w:rPr>
        <w:drawing>
          <wp:inline distT="0" distB="0" distL="0" distR="0" wp14:anchorId="20F050C9" wp14:editId="3E57E4AB">
            <wp:extent cx="1809750" cy="1819275"/>
            <wp:effectExtent l="0" t="0" r="0" b="9525"/>
            <wp:docPr id="4" name="Picture 4" descr="Legal Heat">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egal Heat">
                      <a:hlinkClick r:id="rId25"/>
                    </pic:cNvPr>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809750" cy="1819275"/>
                    </a:xfrm>
                    <a:prstGeom prst="rect">
                      <a:avLst/>
                    </a:prstGeom>
                    <a:noFill/>
                    <a:ln>
                      <a:noFill/>
                    </a:ln>
                  </pic:spPr>
                </pic:pic>
              </a:graphicData>
            </a:graphic>
          </wp:inline>
        </w:drawing>
      </w:r>
    </w:p>
    <w:p w:rsidR="008D58DA" w:rsidRPr="008D58DA" w:rsidRDefault="008D58DA" w:rsidP="008D58DA">
      <w:pPr>
        <w:shd w:val="clear" w:color="auto" w:fill="F3F3F3"/>
        <w:spacing w:after="0" w:line="240" w:lineRule="auto"/>
        <w:jc w:val="center"/>
        <w:rPr>
          <w:rFonts w:ascii="Times New Roman" w:eastAsia="Times New Roman" w:hAnsi="Times New Roman" w:cs="Times New Roman"/>
          <w:vanish/>
          <w:sz w:val="24"/>
          <w:szCs w:val="24"/>
        </w:rPr>
      </w:pPr>
      <w:r w:rsidRPr="008D58DA">
        <w:rPr>
          <w:rFonts w:ascii="Verdana" w:eastAsia="Times New Roman" w:hAnsi="Verdana" w:cs="Times New Roman"/>
          <w:sz w:val="24"/>
          <w:szCs w:val="24"/>
        </w:rPr>
        <w:fldChar w:fldCharType="end"/>
      </w:r>
      <w:hyperlink r:id="rId27" w:history="1">
        <w:r w:rsidRPr="008D58DA">
          <w:rPr>
            <w:rFonts w:ascii="Verdana" w:eastAsia="Times New Roman" w:hAnsi="Verdana" w:cs="Times New Roman"/>
            <w:color w:val="003ABF"/>
            <w:sz w:val="24"/>
            <w:szCs w:val="24"/>
            <w:u w:val="single"/>
          </w:rPr>
          <w:t xml:space="preserve">Pin </w:t>
        </w:r>
        <w:proofErr w:type="spellStart"/>
        <w:r w:rsidRPr="008D58DA">
          <w:rPr>
            <w:rFonts w:ascii="Verdana" w:eastAsia="Times New Roman" w:hAnsi="Verdana" w:cs="Times New Roman"/>
            <w:color w:val="003ABF"/>
            <w:sz w:val="24"/>
            <w:szCs w:val="24"/>
            <w:u w:val="single"/>
          </w:rPr>
          <w:t>It</w:t>
        </w:r>
      </w:hyperlink>
    </w:p>
    <w:p w:rsidR="008D58DA" w:rsidRPr="008D58DA" w:rsidRDefault="008D58DA" w:rsidP="008D58DA">
      <w:pPr>
        <w:shd w:val="clear" w:color="auto" w:fill="F3F3F3"/>
        <w:spacing w:after="150" w:line="420" w:lineRule="auto"/>
        <w:jc w:val="center"/>
        <w:rPr>
          <w:rFonts w:ascii="Verdana" w:eastAsia="Times New Roman" w:hAnsi="Verdana" w:cs="Times New Roman"/>
        </w:rPr>
      </w:pPr>
      <w:r w:rsidRPr="008D58DA">
        <w:rPr>
          <w:rFonts w:ascii="Verdana" w:eastAsia="Times New Roman" w:hAnsi="Verdana" w:cs="Times New Roman"/>
        </w:rPr>
        <w:t>Legal</w:t>
      </w:r>
      <w:proofErr w:type="spellEnd"/>
      <w:r w:rsidRPr="008D58DA">
        <w:rPr>
          <w:rFonts w:ascii="Verdana" w:eastAsia="Times New Roman" w:hAnsi="Verdana" w:cs="Times New Roman"/>
        </w:rPr>
        <w:t xml:space="preserve"> Heat</w:t>
      </w:r>
    </w:p>
    <w:p w:rsidR="008D58DA" w:rsidRPr="008D58DA" w:rsidRDefault="008D58DA" w:rsidP="008D58DA">
      <w:pPr>
        <w:shd w:val="clear" w:color="auto" w:fill="FFFFFF"/>
        <w:spacing w:before="300" w:after="0" w:line="240" w:lineRule="auto"/>
        <w:outlineLvl w:val="1"/>
        <w:rPr>
          <w:rFonts w:ascii="Verdana" w:eastAsia="Times New Roman" w:hAnsi="Verdana" w:cs="Times New Roman"/>
          <w:b/>
          <w:bCs/>
          <w:color w:val="880000"/>
          <w:spacing w:val="48"/>
          <w:sz w:val="24"/>
          <w:szCs w:val="24"/>
        </w:rPr>
      </w:pPr>
      <w:r w:rsidRPr="008D58DA">
        <w:rPr>
          <w:rFonts w:ascii="Verdana" w:eastAsia="Times New Roman" w:hAnsi="Verdana" w:cs="Times New Roman"/>
          <w:b/>
          <w:bCs/>
          <w:color w:val="880000"/>
          <w:spacing w:val="48"/>
          <w:sz w:val="24"/>
          <w:szCs w:val="24"/>
        </w:rPr>
        <w:t>Legal Heat</w:t>
      </w:r>
      <w:r w:rsidRPr="008D58DA">
        <w:rPr>
          <w:rFonts w:ascii="Verdana" w:eastAsia="Times New Roman" w:hAnsi="Verdana" w:cs="Times New Roman"/>
          <w:b/>
          <w:bCs/>
          <w:color w:val="880000"/>
          <w:spacing w:val="48"/>
          <w:sz w:val="24"/>
          <w:szCs w:val="24"/>
        </w:rPr>
        <w:br/>
        <w:t>– .99¢</w:t>
      </w:r>
      <w:r w:rsidRPr="008D58DA">
        <w:rPr>
          <w:rFonts w:ascii="Verdana" w:eastAsia="Times New Roman" w:hAnsi="Verdana" w:cs="Times New Roman"/>
          <w:b/>
          <w:bCs/>
          <w:color w:val="880000"/>
          <w:spacing w:val="48"/>
          <w:sz w:val="24"/>
          <w:szCs w:val="24"/>
        </w:rPr>
        <w:br/>
        <w:t>– 5 Stars</w:t>
      </w:r>
    </w:p>
    <w:p w:rsidR="008D58DA" w:rsidRPr="008D58DA" w:rsidRDefault="008D58DA" w:rsidP="008D58DA">
      <w:pPr>
        <w:shd w:val="clear" w:color="auto" w:fill="FFFFFF"/>
        <w:spacing w:before="225" w:after="0" w:line="240" w:lineRule="auto"/>
        <w:outlineLvl w:val="2"/>
        <w:rPr>
          <w:rFonts w:ascii="Verdana" w:eastAsia="Times New Roman" w:hAnsi="Verdana" w:cs="Times New Roman"/>
          <w:b/>
          <w:bCs/>
          <w:color w:val="880000"/>
          <w:spacing w:val="48"/>
          <w:sz w:val="20"/>
          <w:szCs w:val="20"/>
        </w:rPr>
      </w:pPr>
      <w:r w:rsidRPr="008D58DA">
        <w:rPr>
          <w:rFonts w:ascii="Verdana" w:eastAsia="Times New Roman" w:hAnsi="Verdana" w:cs="Times New Roman"/>
          <w:b/>
          <w:bCs/>
          <w:color w:val="880000"/>
          <w:spacing w:val="48"/>
          <w:sz w:val="20"/>
          <w:szCs w:val="20"/>
        </w:rPr>
        <w:t>App Developer’s Description</w:t>
      </w:r>
    </w:p>
    <w:p w:rsidR="008D58DA" w:rsidRPr="008D58DA" w:rsidRDefault="008D58DA" w:rsidP="008D58DA">
      <w:pPr>
        <w:shd w:val="clear" w:color="auto" w:fill="FFFFFF"/>
        <w:spacing w:after="75" w:line="420" w:lineRule="auto"/>
        <w:rPr>
          <w:rFonts w:ascii="Verdana" w:eastAsia="Times New Roman" w:hAnsi="Verdana" w:cs="Times New Roman"/>
        </w:rPr>
      </w:pPr>
      <w:proofErr w:type="gramStart"/>
      <w:r w:rsidRPr="008D58DA">
        <w:rPr>
          <w:rFonts w:ascii="Verdana" w:eastAsia="Times New Roman" w:hAnsi="Verdana" w:cs="Times New Roman"/>
        </w:rPr>
        <w:t>The only app with comprehensive concealed and open carry law summaries written by attorneys.</w:t>
      </w:r>
      <w:proofErr w:type="gramEnd"/>
    </w:p>
    <w:p w:rsidR="008D58DA" w:rsidRPr="008D58DA" w:rsidRDefault="008D58DA" w:rsidP="008D58DA">
      <w:pPr>
        <w:shd w:val="clear" w:color="auto" w:fill="FFFFFF"/>
        <w:spacing w:after="75" w:line="420" w:lineRule="auto"/>
        <w:rPr>
          <w:rFonts w:ascii="Verdana" w:eastAsia="Times New Roman" w:hAnsi="Verdana" w:cs="Times New Roman"/>
        </w:rPr>
      </w:pPr>
      <w:r w:rsidRPr="008D58DA">
        <w:rPr>
          <w:rFonts w:ascii="Verdana" w:eastAsia="Times New Roman" w:hAnsi="Verdana" w:cs="Times New Roman"/>
        </w:rPr>
        <w:t xml:space="preserve">“The </w:t>
      </w:r>
      <w:hyperlink r:id="rId28" w:tgtFrame="_blank" w:tooltip="Legal Heat" w:history="1">
        <w:r w:rsidRPr="008D58DA">
          <w:rPr>
            <w:rFonts w:ascii="Verdana" w:eastAsia="Times New Roman" w:hAnsi="Verdana" w:cs="Times New Roman"/>
            <w:color w:val="003ABF"/>
            <w:u w:val="single"/>
          </w:rPr>
          <w:t>Legal Heat app</w:t>
        </w:r>
      </w:hyperlink>
      <w:r w:rsidRPr="008D58DA">
        <w:rPr>
          <w:rFonts w:ascii="Verdana" w:eastAsia="Times New Roman" w:hAnsi="Verdana" w:cs="Times New Roman"/>
        </w:rPr>
        <w:t xml:space="preserve"> for iPhone is invaluable for people who travel with a gun” — U.S. Concealed Carry Association (Vol. 9, Issue 4).</w:t>
      </w:r>
    </w:p>
    <w:p w:rsidR="008D58DA" w:rsidRPr="008D58DA" w:rsidRDefault="008D58DA" w:rsidP="008D58DA">
      <w:pPr>
        <w:shd w:val="clear" w:color="auto" w:fill="FFFFFF"/>
        <w:spacing w:after="75" w:line="420" w:lineRule="auto"/>
        <w:rPr>
          <w:rFonts w:ascii="Verdana" w:eastAsia="Times New Roman" w:hAnsi="Verdana" w:cs="Times New Roman"/>
        </w:rPr>
      </w:pPr>
      <w:r w:rsidRPr="008D58DA">
        <w:rPr>
          <w:rFonts w:ascii="Verdana" w:eastAsia="Times New Roman" w:hAnsi="Verdana" w:cs="Times New Roman"/>
        </w:rPr>
        <w:t>Legal Heat is BACK! Legal Heat, the nation’s largest known concealed firearm permit training company and the inventors of the concealed carry iPhone app, are back with a new and improved 50-state guide to firearm law app. Legal Heat is the ONLY app written and edited by firearm instructors and attorneys. These attorney instructors train tens of thousands of students each year throughout the United States.</w:t>
      </w:r>
    </w:p>
    <w:p w:rsidR="008D58DA" w:rsidRPr="008D58DA" w:rsidRDefault="008D58DA" w:rsidP="008D58DA">
      <w:pPr>
        <w:shd w:val="clear" w:color="auto" w:fill="FFFFFF"/>
        <w:spacing w:before="225" w:after="0" w:line="240" w:lineRule="auto"/>
        <w:outlineLvl w:val="2"/>
        <w:rPr>
          <w:rFonts w:ascii="Verdana" w:eastAsia="Times New Roman" w:hAnsi="Verdana" w:cs="Times New Roman"/>
          <w:b/>
          <w:bCs/>
          <w:color w:val="880000"/>
          <w:spacing w:val="48"/>
          <w:sz w:val="20"/>
          <w:szCs w:val="20"/>
        </w:rPr>
      </w:pPr>
      <w:r w:rsidRPr="008D58DA">
        <w:rPr>
          <w:rFonts w:ascii="Verdana" w:eastAsia="Times New Roman" w:hAnsi="Verdana" w:cs="Times New Roman"/>
          <w:b/>
          <w:bCs/>
          <w:color w:val="880000"/>
          <w:spacing w:val="48"/>
          <w:sz w:val="20"/>
          <w:szCs w:val="20"/>
        </w:rPr>
        <w:t>What makes Legal Heat the best-concealed carry app?</w:t>
      </w:r>
    </w:p>
    <w:p w:rsidR="008D58DA" w:rsidRPr="008D58DA" w:rsidRDefault="008D58DA" w:rsidP="008D58DA">
      <w:pPr>
        <w:numPr>
          <w:ilvl w:val="0"/>
          <w:numId w:val="5"/>
        </w:numPr>
        <w:shd w:val="clear" w:color="auto" w:fill="FFFFFF"/>
        <w:spacing w:before="100" w:beforeAutospacing="1" w:after="100" w:afterAutospacing="1" w:line="420" w:lineRule="auto"/>
        <w:ind w:left="300"/>
        <w:rPr>
          <w:rFonts w:ascii="Verdana" w:eastAsia="Times New Roman" w:hAnsi="Verdana" w:cs="Times New Roman"/>
        </w:rPr>
      </w:pPr>
      <w:r w:rsidRPr="008D58DA">
        <w:rPr>
          <w:rFonts w:ascii="Verdana" w:eastAsia="Times New Roman" w:hAnsi="Verdana" w:cs="Times New Roman"/>
          <w:b/>
          <w:bCs/>
        </w:rPr>
        <w:t>Instant updates:</w:t>
      </w:r>
      <w:r w:rsidRPr="008D58DA">
        <w:rPr>
          <w:rFonts w:ascii="Verdana" w:eastAsia="Times New Roman" w:hAnsi="Verdana" w:cs="Times New Roman"/>
        </w:rPr>
        <w:t xml:space="preserve"> When a law changes, we update the page on our server and it will instantly update on all user’s phones the next time you open the app. You will be notified when there is a law change for the particular state and asked if you’d like to download the new page).</w:t>
      </w:r>
    </w:p>
    <w:p w:rsidR="008D58DA" w:rsidRPr="008D58DA" w:rsidRDefault="008D58DA" w:rsidP="008D58DA">
      <w:pPr>
        <w:numPr>
          <w:ilvl w:val="0"/>
          <w:numId w:val="5"/>
        </w:numPr>
        <w:shd w:val="clear" w:color="auto" w:fill="FFFFFF"/>
        <w:spacing w:before="100" w:beforeAutospacing="1" w:after="100" w:afterAutospacing="1" w:line="420" w:lineRule="auto"/>
        <w:ind w:left="300"/>
        <w:rPr>
          <w:rFonts w:ascii="Verdana" w:eastAsia="Times New Roman" w:hAnsi="Verdana" w:cs="Times New Roman"/>
        </w:rPr>
      </w:pPr>
      <w:r w:rsidRPr="008D58DA">
        <w:rPr>
          <w:rFonts w:ascii="Verdana" w:eastAsia="Times New Roman" w:hAnsi="Verdana" w:cs="Times New Roman"/>
          <w:b/>
          <w:bCs/>
        </w:rPr>
        <w:t>Offline Viewing:</w:t>
      </w:r>
      <w:r w:rsidRPr="008D58DA">
        <w:rPr>
          <w:rFonts w:ascii="Verdana" w:eastAsia="Times New Roman" w:hAnsi="Verdana" w:cs="Times New Roman"/>
        </w:rPr>
        <w:t xml:space="preserve"> Once you download a state page to your phone, it is always available for offline (no service) viewing. When we update a law, you will be notified that there is an updated page available and asked if you want to download it now.</w:t>
      </w:r>
    </w:p>
    <w:p w:rsidR="008D58DA" w:rsidRPr="008D58DA" w:rsidRDefault="008D58DA" w:rsidP="008D58DA">
      <w:pPr>
        <w:numPr>
          <w:ilvl w:val="0"/>
          <w:numId w:val="5"/>
        </w:numPr>
        <w:shd w:val="clear" w:color="auto" w:fill="FFFFFF"/>
        <w:spacing w:before="100" w:beforeAutospacing="1" w:after="100" w:afterAutospacing="1" w:line="420" w:lineRule="auto"/>
        <w:ind w:left="300"/>
        <w:rPr>
          <w:rFonts w:ascii="Verdana" w:eastAsia="Times New Roman" w:hAnsi="Verdana" w:cs="Times New Roman"/>
        </w:rPr>
      </w:pPr>
      <w:r w:rsidRPr="008D58DA">
        <w:rPr>
          <w:rFonts w:ascii="Verdana" w:eastAsia="Times New Roman" w:hAnsi="Verdana" w:cs="Times New Roman"/>
          <w:b/>
          <w:bCs/>
        </w:rPr>
        <w:t>Reliability:</w:t>
      </w:r>
      <w:r w:rsidRPr="008D58DA">
        <w:rPr>
          <w:rFonts w:ascii="Verdana" w:eastAsia="Times New Roman" w:hAnsi="Verdana" w:cs="Times New Roman"/>
        </w:rPr>
        <w:t xml:space="preserve"> We are not only firearm enthusiasts; we do this for a living. Legal Heat will always be updated and maintained, we’re not going anywhere.</w:t>
      </w:r>
    </w:p>
    <w:p w:rsidR="008D58DA" w:rsidRPr="008D58DA" w:rsidRDefault="008D58DA" w:rsidP="008D58DA">
      <w:pPr>
        <w:numPr>
          <w:ilvl w:val="0"/>
          <w:numId w:val="5"/>
        </w:numPr>
        <w:shd w:val="clear" w:color="auto" w:fill="FFFFFF"/>
        <w:spacing w:before="100" w:beforeAutospacing="1" w:after="100" w:afterAutospacing="1" w:line="420" w:lineRule="auto"/>
        <w:ind w:left="300"/>
        <w:rPr>
          <w:rFonts w:ascii="Verdana" w:eastAsia="Times New Roman" w:hAnsi="Verdana" w:cs="Times New Roman"/>
        </w:rPr>
      </w:pPr>
      <w:r w:rsidRPr="008D58DA">
        <w:rPr>
          <w:rFonts w:ascii="Verdana" w:eastAsia="Times New Roman" w:hAnsi="Verdana" w:cs="Times New Roman"/>
          <w:b/>
          <w:bCs/>
        </w:rPr>
        <w:t>Much More:</w:t>
      </w:r>
      <w:r w:rsidRPr="008D58DA">
        <w:rPr>
          <w:rFonts w:ascii="Verdana" w:eastAsia="Times New Roman" w:hAnsi="Verdana" w:cs="Times New Roman"/>
        </w:rPr>
        <w:t xml:space="preserve"> Video overviews of key laws (with more being added regularly), open carry laws (coming by August 2013), top of the line functionality, and many more surprises coming down the pipe. Legal Heat will be the premiere mobile source for years to come.</w:t>
      </w:r>
    </w:p>
    <w:p w:rsidR="008D58DA" w:rsidRPr="008D58DA" w:rsidRDefault="008D58DA" w:rsidP="008D58DA">
      <w:pPr>
        <w:shd w:val="clear" w:color="auto" w:fill="FFFFFF"/>
        <w:spacing w:after="75" w:line="420" w:lineRule="auto"/>
        <w:rPr>
          <w:rFonts w:ascii="Verdana" w:eastAsia="Times New Roman" w:hAnsi="Verdana" w:cs="Times New Roman"/>
        </w:rPr>
      </w:pPr>
      <w:r w:rsidRPr="008D58DA">
        <w:rPr>
          <w:rFonts w:ascii="Verdana" w:eastAsia="Times New Roman" w:hAnsi="Verdana" w:cs="Times New Roman"/>
        </w:rPr>
        <w:lastRenderedPageBreak/>
        <w:t>Legal Heat is a must have for every firearm owner in the United States and includes the following features:</w:t>
      </w:r>
    </w:p>
    <w:p w:rsidR="008D58DA" w:rsidRPr="008D58DA" w:rsidRDefault="008D58DA" w:rsidP="008D58DA">
      <w:pPr>
        <w:numPr>
          <w:ilvl w:val="0"/>
          <w:numId w:val="6"/>
        </w:numPr>
        <w:shd w:val="clear" w:color="auto" w:fill="FFFFFF"/>
        <w:spacing w:before="100" w:beforeAutospacing="1" w:after="100" w:afterAutospacing="1" w:line="420" w:lineRule="auto"/>
        <w:ind w:left="300"/>
        <w:rPr>
          <w:rFonts w:ascii="Verdana" w:eastAsia="Times New Roman" w:hAnsi="Verdana" w:cs="Times New Roman"/>
        </w:rPr>
      </w:pPr>
      <w:r w:rsidRPr="008D58DA">
        <w:rPr>
          <w:rFonts w:ascii="Verdana" w:eastAsia="Times New Roman" w:hAnsi="Verdana" w:cs="Times New Roman"/>
          <w:b/>
          <w:bCs/>
        </w:rPr>
        <w:t>Concealed Carry Laws for all 50 States:</w:t>
      </w:r>
      <w:r w:rsidRPr="008D58DA">
        <w:rPr>
          <w:rFonts w:ascii="Verdana" w:eastAsia="Times New Roman" w:hAnsi="Verdana" w:cs="Times New Roman"/>
        </w:rPr>
        <w:t xml:space="preserve"> Includes prohibited areas (both state and federal), duty to retreat laws, constitutional provisions, special notes, etc. All pages are available offline, once you open a state page it will cache to your phone.</w:t>
      </w:r>
    </w:p>
    <w:p w:rsidR="008D58DA" w:rsidRPr="008D58DA" w:rsidRDefault="008D58DA" w:rsidP="008D58DA">
      <w:pPr>
        <w:numPr>
          <w:ilvl w:val="0"/>
          <w:numId w:val="6"/>
        </w:numPr>
        <w:shd w:val="clear" w:color="auto" w:fill="FFFFFF"/>
        <w:spacing w:before="100" w:beforeAutospacing="1" w:after="100" w:afterAutospacing="1" w:line="420" w:lineRule="auto"/>
        <w:ind w:left="300"/>
        <w:rPr>
          <w:rFonts w:ascii="Verdana" w:eastAsia="Times New Roman" w:hAnsi="Verdana" w:cs="Times New Roman"/>
        </w:rPr>
      </w:pPr>
      <w:r w:rsidRPr="008D58DA">
        <w:rPr>
          <w:rFonts w:ascii="Verdana" w:eastAsia="Times New Roman" w:hAnsi="Verdana" w:cs="Times New Roman"/>
          <w:b/>
          <w:bCs/>
        </w:rPr>
        <w:t>Reciprocity AND Reverse Reciprocity Maps:</w:t>
      </w:r>
      <w:r w:rsidRPr="008D58DA">
        <w:rPr>
          <w:rFonts w:ascii="Verdana" w:eastAsia="Times New Roman" w:hAnsi="Verdana" w:cs="Times New Roman"/>
        </w:rPr>
        <w:t xml:space="preserve"> See where your permit is valid, and what permits your state accepts.</w:t>
      </w:r>
    </w:p>
    <w:p w:rsidR="008D58DA" w:rsidRPr="008D58DA" w:rsidRDefault="008D58DA" w:rsidP="008D58DA">
      <w:pPr>
        <w:numPr>
          <w:ilvl w:val="0"/>
          <w:numId w:val="6"/>
        </w:numPr>
        <w:shd w:val="clear" w:color="auto" w:fill="FFFFFF"/>
        <w:spacing w:before="100" w:beforeAutospacing="1" w:after="100" w:afterAutospacing="1" w:line="420" w:lineRule="auto"/>
        <w:ind w:left="300"/>
        <w:rPr>
          <w:rFonts w:ascii="Verdana" w:eastAsia="Times New Roman" w:hAnsi="Verdana" w:cs="Times New Roman"/>
        </w:rPr>
      </w:pPr>
      <w:r w:rsidRPr="008D58DA">
        <w:rPr>
          <w:rFonts w:ascii="Verdana" w:eastAsia="Times New Roman" w:hAnsi="Verdana" w:cs="Times New Roman"/>
          <w:b/>
          <w:bCs/>
        </w:rPr>
        <w:t>Open Carry Laws for all 50 States:</w:t>
      </w:r>
      <w:r w:rsidRPr="008D58DA">
        <w:rPr>
          <w:rFonts w:ascii="Verdana" w:eastAsia="Times New Roman" w:hAnsi="Verdana" w:cs="Times New Roman"/>
        </w:rPr>
        <w:t xml:space="preserve"> Concealed carry isn’t the only way to carry, see what states allow open carry and where you can and cannot exercise that right.</w:t>
      </w:r>
    </w:p>
    <w:p w:rsidR="008D58DA" w:rsidRPr="008D58DA" w:rsidRDefault="008D58DA" w:rsidP="008D58DA">
      <w:pPr>
        <w:numPr>
          <w:ilvl w:val="0"/>
          <w:numId w:val="6"/>
        </w:numPr>
        <w:shd w:val="clear" w:color="auto" w:fill="FFFFFF"/>
        <w:spacing w:before="100" w:beforeAutospacing="1" w:after="100" w:afterAutospacing="1" w:line="420" w:lineRule="auto"/>
        <w:ind w:left="300"/>
        <w:rPr>
          <w:rFonts w:ascii="Verdana" w:eastAsia="Times New Roman" w:hAnsi="Verdana" w:cs="Times New Roman"/>
        </w:rPr>
      </w:pPr>
      <w:r w:rsidRPr="008D58DA">
        <w:rPr>
          <w:rFonts w:ascii="Verdana" w:eastAsia="Times New Roman" w:hAnsi="Verdana" w:cs="Times New Roman"/>
          <w:b/>
          <w:bCs/>
        </w:rPr>
        <w:t>Transport Laws:</w:t>
      </w:r>
      <w:r w:rsidRPr="008D58DA">
        <w:rPr>
          <w:rFonts w:ascii="Verdana" w:eastAsia="Times New Roman" w:hAnsi="Verdana" w:cs="Times New Roman"/>
        </w:rPr>
        <w:t xml:space="preserve"> In depth explanations &amp; video overviews on how to transport a firearm in your vehicle, on an airplane, what to do during a police encounter, AMTRAK, tribal land, national parks and monuments, and much more!</w:t>
      </w:r>
    </w:p>
    <w:p w:rsidR="008D58DA" w:rsidRPr="008D58DA" w:rsidRDefault="008D58DA" w:rsidP="008D58DA">
      <w:pPr>
        <w:numPr>
          <w:ilvl w:val="0"/>
          <w:numId w:val="6"/>
        </w:numPr>
        <w:shd w:val="clear" w:color="auto" w:fill="FFFFFF"/>
        <w:spacing w:before="100" w:beforeAutospacing="1" w:after="100" w:afterAutospacing="1" w:line="420" w:lineRule="auto"/>
        <w:ind w:left="300"/>
        <w:rPr>
          <w:rFonts w:ascii="Verdana" w:eastAsia="Times New Roman" w:hAnsi="Verdana" w:cs="Times New Roman"/>
        </w:rPr>
      </w:pPr>
      <w:r w:rsidRPr="008D58DA">
        <w:rPr>
          <w:rFonts w:ascii="Verdana" w:eastAsia="Times New Roman" w:hAnsi="Verdana" w:cs="Times New Roman"/>
          <w:b/>
          <w:bCs/>
        </w:rPr>
        <w:t xml:space="preserve">Notify </w:t>
      </w:r>
      <w:proofErr w:type="gramStart"/>
      <w:r w:rsidRPr="008D58DA">
        <w:rPr>
          <w:rFonts w:ascii="Verdana" w:eastAsia="Times New Roman" w:hAnsi="Verdana" w:cs="Times New Roman"/>
          <w:b/>
          <w:bCs/>
        </w:rPr>
        <w:t>Us</w:t>
      </w:r>
      <w:proofErr w:type="gramEnd"/>
      <w:r w:rsidRPr="008D58DA">
        <w:rPr>
          <w:rFonts w:ascii="Verdana" w:eastAsia="Times New Roman" w:hAnsi="Verdana" w:cs="Times New Roman"/>
          <w:b/>
          <w:bCs/>
        </w:rPr>
        <w:t xml:space="preserve"> of any Changes in the Law:</w:t>
      </w:r>
      <w:r w:rsidRPr="008D58DA">
        <w:rPr>
          <w:rFonts w:ascii="Verdana" w:eastAsia="Times New Roman" w:hAnsi="Verdana" w:cs="Times New Roman"/>
        </w:rPr>
        <w:t xml:space="preserve"> With the push of a button you can notify Legal Heat of any changes that occurred in your home state. Once we become aware of any changes in your state’s law we will update the app within 24 hours. No more three-week waiting periods for Apple to approve an update—instant updates at your fingertips!</w:t>
      </w:r>
    </w:p>
    <w:p w:rsidR="008D58DA" w:rsidRPr="008D58DA" w:rsidRDefault="008D58DA" w:rsidP="008D58DA">
      <w:pPr>
        <w:numPr>
          <w:ilvl w:val="0"/>
          <w:numId w:val="6"/>
        </w:numPr>
        <w:shd w:val="clear" w:color="auto" w:fill="FFFFFF"/>
        <w:spacing w:before="100" w:beforeAutospacing="1" w:after="100" w:afterAutospacing="1" w:line="420" w:lineRule="auto"/>
        <w:ind w:left="300"/>
        <w:rPr>
          <w:rFonts w:ascii="Verdana" w:eastAsia="Times New Roman" w:hAnsi="Verdana" w:cs="Times New Roman"/>
        </w:rPr>
      </w:pPr>
      <w:r w:rsidRPr="008D58DA">
        <w:rPr>
          <w:rFonts w:ascii="Verdana" w:eastAsia="Times New Roman" w:hAnsi="Verdana" w:cs="Times New Roman"/>
          <w:b/>
          <w:bCs/>
        </w:rPr>
        <w:t>Contact Each State Directly:</w:t>
      </w:r>
      <w:r w:rsidRPr="008D58DA">
        <w:rPr>
          <w:rFonts w:ascii="Verdana" w:eastAsia="Times New Roman" w:hAnsi="Verdana" w:cs="Times New Roman"/>
        </w:rPr>
        <w:t xml:space="preserve"> Not only is there an “Additional Information” tab that includes the ability to click all 50 State’s official concealed carry laws, but within each state’s page you can call or e-mail the state’s permitting authority directly.</w:t>
      </w:r>
    </w:p>
    <w:p w:rsidR="008D58DA" w:rsidRPr="008D58DA" w:rsidRDefault="008D58DA" w:rsidP="008D58DA">
      <w:pPr>
        <w:numPr>
          <w:ilvl w:val="0"/>
          <w:numId w:val="6"/>
        </w:numPr>
        <w:shd w:val="clear" w:color="auto" w:fill="FFFFFF"/>
        <w:spacing w:before="100" w:beforeAutospacing="1" w:after="100" w:afterAutospacing="1" w:line="420" w:lineRule="auto"/>
        <w:ind w:left="300"/>
        <w:rPr>
          <w:rFonts w:ascii="Verdana" w:eastAsia="Times New Roman" w:hAnsi="Verdana" w:cs="Times New Roman"/>
        </w:rPr>
      </w:pPr>
      <w:r w:rsidRPr="008D58DA">
        <w:rPr>
          <w:rFonts w:ascii="Verdana" w:eastAsia="Times New Roman" w:hAnsi="Verdana" w:cs="Times New Roman"/>
          <w:b/>
          <w:bCs/>
        </w:rPr>
        <w:t>More:</w:t>
      </w:r>
      <w:r w:rsidRPr="008D58DA">
        <w:rPr>
          <w:rFonts w:ascii="Verdana" w:eastAsia="Times New Roman" w:hAnsi="Verdana" w:cs="Times New Roman"/>
        </w:rPr>
        <w:t xml:space="preserve"> Legal Heat is an evolving app. We try our best to offer the absolute best product on the market and will be constantly adding new features. If there is something you would like to see added or if you come across an error in the law, e-mail us using the “Notify Us” feature inside the app and we’ll do our best to have it rectified in less than 24 hours.</w:t>
      </w:r>
    </w:p>
    <w:p w:rsidR="008D58DA" w:rsidRPr="008D58DA" w:rsidRDefault="008D58DA" w:rsidP="008D58DA">
      <w:pPr>
        <w:shd w:val="clear" w:color="auto" w:fill="F3F3F3"/>
        <w:spacing w:after="0" w:line="240" w:lineRule="auto"/>
        <w:jc w:val="center"/>
        <w:rPr>
          <w:rFonts w:ascii="Times New Roman" w:eastAsia="Times New Roman" w:hAnsi="Times New Roman" w:cs="Times New Roman"/>
          <w:color w:val="003ABF"/>
          <w:sz w:val="24"/>
          <w:szCs w:val="24"/>
          <w:u w:val="single"/>
        </w:rPr>
      </w:pPr>
      <w:r w:rsidRPr="008D58DA">
        <w:rPr>
          <w:rFonts w:ascii="Verdana" w:eastAsia="Times New Roman" w:hAnsi="Verdana" w:cs="Times New Roman"/>
          <w:sz w:val="24"/>
          <w:szCs w:val="24"/>
        </w:rPr>
        <w:fldChar w:fldCharType="begin"/>
      </w:r>
      <w:r w:rsidRPr="008D58DA">
        <w:rPr>
          <w:rFonts w:ascii="Verdana" w:eastAsia="Times New Roman" w:hAnsi="Verdana" w:cs="Times New Roman"/>
          <w:sz w:val="24"/>
          <w:szCs w:val="24"/>
        </w:rPr>
        <w:instrText xml:space="preserve"> HYPERLINK "http://cdn2.cheaperthandirt.com/blog/wp-content/uploads/2013/07/CCW-Laws-4.png" </w:instrText>
      </w:r>
      <w:r w:rsidRPr="008D58DA">
        <w:rPr>
          <w:rFonts w:ascii="Verdana" w:eastAsia="Times New Roman" w:hAnsi="Verdana" w:cs="Times New Roman"/>
          <w:sz w:val="24"/>
          <w:szCs w:val="24"/>
        </w:rPr>
        <w:fldChar w:fldCharType="separate"/>
      </w:r>
      <w:r w:rsidRPr="008D58DA">
        <w:rPr>
          <w:rFonts w:ascii="Verdana" w:eastAsia="Times New Roman" w:hAnsi="Verdana" w:cs="Times New Roman"/>
          <w:noProof/>
          <w:color w:val="003ABF"/>
          <w:sz w:val="24"/>
          <w:szCs w:val="24"/>
        </w:rPr>
        <w:drawing>
          <wp:inline distT="0" distB="0" distL="0" distR="0" wp14:anchorId="1F3E78E9" wp14:editId="3AB14123">
            <wp:extent cx="1924050" cy="1914525"/>
            <wp:effectExtent l="0" t="0" r="0" b="9525"/>
            <wp:docPr id="5" name="Picture 5" descr="CCW Laws">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CW Laws">
                      <a:hlinkClick r:id="rId29"/>
                    </pic:cNvPr>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924050" cy="1914525"/>
                    </a:xfrm>
                    <a:prstGeom prst="rect">
                      <a:avLst/>
                    </a:prstGeom>
                    <a:noFill/>
                    <a:ln>
                      <a:noFill/>
                    </a:ln>
                  </pic:spPr>
                </pic:pic>
              </a:graphicData>
            </a:graphic>
          </wp:inline>
        </w:drawing>
      </w:r>
    </w:p>
    <w:p w:rsidR="008D58DA" w:rsidRPr="008D58DA" w:rsidRDefault="008D58DA" w:rsidP="008D58DA">
      <w:pPr>
        <w:shd w:val="clear" w:color="auto" w:fill="F3F3F3"/>
        <w:spacing w:after="0" w:line="240" w:lineRule="auto"/>
        <w:jc w:val="center"/>
        <w:rPr>
          <w:rFonts w:ascii="Times New Roman" w:eastAsia="Times New Roman" w:hAnsi="Times New Roman" w:cs="Times New Roman"/>
          <w:vanish/>
          <w:sz w:val="24"/>
          <w:szCs w:val="24"/>
        </w:rPr>
      </w:pPr>
      <w:r w:rsidRPr="008D58DA">
        <w:rPr>
          <w:rFonts w:ascii="Verdana" w:eastAsia="Times New Roman" w:hAnsi="Verdana" w:cs="Times New Roman"/>
          <w:sz w:val="24"/>
          <w:szCs w:val="24"/>
        </w:rPr>
        <w:fldChar w:fldCharType="end"/>
      </w:r>
      <w:hyperlink r:id="rId31" w:history="1">
        <w:r w:rsidRPr="008D58DA">
          <w:rPr>
            <w:rFonts w:ascii="Verdana" w:eastAsia="Times New Roman" w:hAnsi="Verdana" w:cs="Times New Roman"/>
            <w:color w:val="003ABF"/>
            <w:sz w:val="24"/>
            <w:szCs w:val="24"/>
            <w:u w:val="single"/>
          </w:rPr>
          <w:t xml:space="preserve">Pin </w:t>
        </w:r>
        <w:proofErr w:type="spellStart"/>
        <w:r w:rsidRPr="008D58DA">
          <w:rPr>
            <w:rFonts w:ascii="Verdana" w:eastAsia="Times New Roman" w:hAnsi="Verdana" w:cs="Times New Roman"/>
            <w:color w:val="003ABF"/>
            <w:sz w:val="24"/>
            <w:szCs w:val="24"/>
            <w:u w:val="single"/>
          </w:rPr>
          <w:t>It</w:t>
        </w:r>
      </w:hyperlink>
    </w:p>
    <w:p w:rsidR="008D58DA" w:rsidRPr="008D58DA" w:rsidRDefault="008D58DA" w:rsidP="008D58DA">
      <w:pPr>
        <w:shd w:val="clear" w:color="auto" w:fill="F3F3F3"/>
        <w:spacing w:after="150" w:line="420" w:lineRule="auto"/>
        <w:jc w:val="center"/>
        <w:rPr>
          <w:rFonts w:ascii="Verdana" w:eastAsia="Times New Roman" w:hAnsi="Verdana" w:cs="Times New Roman"/>
        </w:rPr>
      </w:pPr>
      <w:r w:rsidRPr="008D58DA">
        <w:rPr>
          <w:rFonts w:ascii="Verdana" w:eastAsia="Times New Roman" w:hAnsi="Verdana" w:cs="Times New Roman"/>
        </w:rPr>
        <w:t>CCW</w:t>
      </w:r>
      <w:proofErr w:type="spellEnd"/>
      <w:r w:rsidRPr="008D58DA">
        <w:rPr>
          <w:rFonts w:ascii="Verdana" w:eastAsia="Times New Roman" w:hAnsi="Verdana" w:cs="Times New Roman"/>
        </w:rPr>
        <w:t xml:space="preserve"> Laws</w:t>
      </w:r>
    </w:p>
    <w:p w:rsidR="008D58DA" w:rsidRPr="008D58DA" w:rsidRDefault="008D58DA" w:rsidP="008D58DA">
      <w:pPr>
        <w:shd w:val="clear" w:color="auto" w:fill="FFFFFF"/>
        <w:spacing w:before="300" w:after="0" w:line="240" w:lineRule="auto"/>
        <w:outlineLvl w:val="1"/>
        <w:rPr>
          <w:rFonts w:ascii="Verdana" w:eastAsia="Times New Roman" w:hAnsi="Verdana" w:cs="Times New Roman"/>
          <w:b/>
          <w:bCs/>
          <w:color w:val="880000"/>
          <w:spacing w:val="48"/>
          <w:sz w:val="24"/>
          <w:szCs w:val="24"/>
        </w:rPr>
      </w:pPr>
      <w:r w:rsidRPr="008D58DA">
        <w:rPr>
          <w:rFonts w:ascii="Verdana" w:eastAsia="Times New Roman" w:hAnsi="Verdana" w:cs="Times New Roman"/>
          <w:b/>
          <w:bCs/>
          <w:color w:val="880000"/>
          <w:spacing w:val="48"/>
          <w:sz w:val="24"/>
          <w:szCs w:val="24"/>
        </w:rPr>
        <w:lastRenderedPageBreak/>
        <w:t>CCW Laws – Concealed Carry</w:t>
      </w:r>
      <w:r w:rsidRPr="008D58DA">
        <w:rPr>
          <w:rFonts w:ascii="Verdana" w:eastAsia="Times New Roman" w:hAnsi="Verdana" w:cs="Times New Roman"/>
          <w:b/>
          <w:bCs/>
          <w:color w:val="880000"/>
          <w:spacing w:val="48"/>
          <w:sz w:val="24"/>
          <w:szCs w:val="24"/>
        </w:rPr>
        <w:br/>
        <w:t>– .99¢</w:t>
      </w:r>
      <w:r w:rsidRPr="008D58DA">
        <w:rPr>
          <w:rFonts w:ascii="Verdana" w:eastAsia="Times New Roman" w:hAnsi="Verdana" w:cs="Times New Roman"/>
          <w:b/>
          <w:bCs/>
          <w:color w:val="880000"/>
          <w:spacing w:val="48"/>
          <w:sz w:val="24"/>
          <w:szCs w:val="24"/>
        </w:rPr>
        <w:br/>
        <w:t>– 4.4 Stars</w:t>
      </w:r>
    </w:p>
    <w:p w:rsidR="008D58DA" w:rsidRPr="008D58DA" w:rsidRDefault="008D58DA" w:rsidP="008D58DA">
      <w:pPr>
        <w:shd w:val="clear" w:color="auto" w:fill="FFFFFF"/>
        <w:spacing w:before="225" w:after="0" w:line="240" w:lineRule="auto"/>
        <w:outlineLvl w:val="2"/>
        <w:rPr>
          <w:rFonts w:ascii="Verdana" w:eastAsia="Times New Roman" w:hAnsi="Verdana" w:cs="Times New Roman"/>
          <w:b/>
          <w:bCs/>
          <w:color w:val="880000"/>
          <w:spacing w:val="48"/>
          <w:sz w:val="20"/>
          <w:szCs w:val="20"/>
        </w:rPr>
      </w:pPr>
      <w:r w:rsidRPr="008D58DA">
        <w:rPr>
          <w:rFonts w:ascii="Verdana" w:eastAsia="Times New Roman" w:hAnsi="Verdana" w:cs="Times New Roman"/>
          <w:b/>
          <w:bCs/>
          <w:color w:val="880000"/>
          <w:spacing w:val="48"/>
          <w:sz w:val="20"/>
          <w:szCs w:val="20"/>
        </w:rPr>
        <w:t>App Developer’s Description</w:t>
      </w:r>
    </w:p>
    <w:p w:rsidR="008D58DA" w:rsidRPr="008D58DA" w:rsidRDefault="008D58DA" w:rsidP="008D58DA">
      <w:pPr>
        <w:shd w:val="clear" w:color="auto" w:fill="FFFFFF"/>
        <w:spacing w:after="75" w:line="420" w:lineRule="auto"/>
        <w:rPr>
          <w:rFonts w:ascii="Verdana" w:eastAsia="Times New Roman" w:hAnsi="Verdana" w:cs="Times New Roman"/>
        </w:rPr>
      </w:pPr>
      <w:r w:rsidRPr="008D58DA">
        <w:rPr>
          <w:rFonts w:ascii="Verdana" w:eastAsia="Times New Roman" w:hAnsi="Verdana" w:cs="Times New Roman"/>
        </w:rPr>
        <w:t>Attention Gun Owners! Traveling? Find out the</w:t>
      </w:r>
      <w:hyperlink r:id="rId32" w:tgtFrame="_blank" w:tooltip="CCW Laws - Concealed Carry" w:history="1">
        <w:r w:rsidRPr="008D58DA">
          <w:rPr>
            <w:rFonts w:ascii="Verdana" w:eastAsia="Times New Roman" w:hAnsi="Verdana" w:cs="Times New Roman"/>
            <w:color w:val="003ABF"/>
            <w:u w:val="single"/>
          </w:rPr>
          <w:t xml:space="preserve"> reciprocity laws for CCW</w:t>
        </w:r>
      </w:hyperlink>
      <w:r w:rsidRPr="008D58DA">
        <w:rPr>
          <w:rFonts w:ascii="Verdana" w:eastAsia="Times New Roman" w:hAnsi="Verdana" w:cs="Times New Roman"/>
        </w:rPr>
        <w:t xml:space="preserve"> in all states and U.S. territories.</w:t>
      </w:r>
    </w:p>
    <w:p w:rsidR="008D58DA" w:rsidRPr="008D58DA" w:rsidRDefault="008D58DA" w:rsidP="008D58DA">
      <w:pPr>
        <w:numPr>
          <w:ilvl w:val="0"/>
          <w:numId w:val="7"/>
        </w:numPr>
        <w:shd w:val="clear" w:color="auto" w:fill="FFFFFF"/>
        <w:spacing w:before="100" w:beforeAutospacing="1" w:after="100" w:afterAutospacing="1" w:line="420" w:lineRule="auto"/>
        <w:ind w:left="300"/>
        <w:rPr>
          <w:rFonts w:ascii="Verdana" w:eastAsia="Times New Roman" w:hAnsi="Verdana" w:cs="Times New Roman"/>
        </w:rPr>
      </w:pPr>
      <w:r w:rsidRPr="008D58DA">
        <w:rPr>
          <w:rFonts w:ascii="Verdana" w:eastAsia="Times New Roman" w:hAnsi="Verdana" w:cs="Times New Roman"/>
        </w:rPr>
        <w:t>Newest version features all current laws for every state.</w:t>
      </w:r>
    </w:p>
    <w:p w:rsidR="008D58DA" w:rsidRPr="008D58DA" w:rsidRDefault="008D58DA" w:rsidP="008D58DA">
      <w:pPr>
        <w:numPr>
          <w:ilvl w:val="0"/>
          <w:numId w:val="7"/>
        </w:numPr>
        <w:shd w:val="clear" w:color="auto" w:fill="FFFFFF"/>
        <w:spacing w:before="100" w:beforeAutospacing="1" w:after="100" w:afterAutospacing="1" w:line="420" w:lineRule="auto"/>
        <w:ind w:left="300"/>
        <w:rPr>
          <w:rFonts w:ascii="Verdana" w:eastAsia="Times New Roman" w:hAnsi="Verdana" w:cs="Times New Roman"/>
        </w:rPr>
      </w:pPr>
      <w:r w:rsidRPr="008D58DA">
        <w:rPr>
          <w:rFonts w:ascii="Verdana" w:eastAsia="Times New Roman" w:hAnsi="Verdana" w:cs="Times New Roman"/>
        </w:rPr>
        <w:t>Features Quick Reference guide for Open Carry, Restaurant Carry, In Vehicle, State Codes, U.S. Constitution, and other resources.</w:t>
      </w:r>
    </w:p>
    <w:p w:rsidR="008D58DA" w:rsidRPr="008D58DA" w:rsidRDefault="008D58DA" w:rsidP="008D58DA">
      <w:pPr>
        <w:numPr>
          <w:ilvl w:val="0"/>
          <w:numId w:val="7"/>
        </w:numPr>
        <w:shd w:val="clear" w:color="auto" w:fill="FFFFFF"/>
        <w:spacing w:before="100" w:beforeAutospacing="1" w:after="100" w:afterAutospacing="1" w:line="420" w:lineRule="auto"/>
        <w:ind w:left="300"/>
        <w:rPr>
          <w:rFonts w:ascii="Verdana" w:eastAsia="Times New Roman" w:hAnsi="Verdana" w:cs="Times New Roman"/>
        </w:rPr>
      </w:pPr>
      <w:r w:rsidRPr="008D58DA">
        <w:rPr>
          <w:rFonts w:ascii="Verdana" w:eastAsia="Times New Roman" w:hAnsi="Verdana" w:cs="Times New Roman"/>
        </w:rPr>
        <w:t>Plan your next trip to a neighboring state and see where your permit is valid. Also learn about obtaining new permits for non-residents and residents.</w:t>
      </w:r>
    </w:p>
    <w:p w:rsidR="008D58DA" w:rsidRPr="008D58DA" w:rsidRDefault="008D58DA" w:rsidP="008D58DA">
      <w:pPr>
        <w:numPr>
          <w:ilvl w:val="0"/>
          <w:numId w:val="7"/>
        </w:numPr>
        <w:shd w:val="clear" w:color="auto" w:fill="FFFFFF"/>
        <w:spacing w:before="100" w:beforeAutospacing="1" w:after="100" w:afterAutospacing="1" w:line="420" w:lineRule="auto"/>
        <w:ind w:left="300"/>
        <w:rPr>
          <w:rFonts w:ascii="Verdana" w:eastAsia="Times New Roman" w:hAnsi="Verdana" w:cs="Times New Roman"/>
        </w:rPr>
      </w:pPr>
      <w:r w:rsidRPr="008D58DA">
        <w:rPr>
          <w:rFonts w:ascii="Verdana" w:eastAsia="Times New Roman" w:hAnsi="Verdana" w:cs="Times New Roman"/>
        </w:rPr>
        <w:t>Concealed-carry, open carry, and general firearms and gun laws for all 50 states!</w:t>
      </w:r>
    </w:p>
    <w:p w:rsidR="008D58DA" w:rsidRPr="008D58DA" w:rsidRDefault="008D58DA" w:rsidP="008D58DA">
      <w:pPr>
        <w:shd w:val="clear" w:color="auto" w:fill="F3F3F3"/>
        <w:spacing w:after="0" w:line="240" w:lineRule="auto"/>
        <w:jc w:val="center"/>
        <w:rPr>
          <w:rFonts w:ascii="Times New Roman" w:eastAsia="Times New Roman" w:hAnsi="Times New Roman" w:cs="Times New Roman"/>
          <w:color w:val="003ABF"/>
          <w:sz w:val="24"/>
          <w:szCs w:val="24"/>
          <w:u w:val="single"/>
        </w:rPr>
      </w:pPr>
      <w:r w:rsidRPr="008D58DA">
        <w:rPr>
          <w:rFonts w:ascii="Verdana" w:eastAsia="Times New Roman" w:hAnsi="Verdana" w:cs="Times New Roman"/>
          <w:sz w:val="24"/>
          <w:szCs w:val="24"/>
        </w:rPr>
        <w:fldChar w:fldCharType="begin"/>
      </w:r>
      <w:r w:rsidRPr="008D58DA">
        <w:rPr>
          <w:rFonts w:ascii="Verdana" w:eastAsia="Times New Roman" w:hAnsi="Verdana" w:cs="Times New Roman"/>
          <w:sz w:val="24"/>
          <w:szCs w:val="24"/>
        </w:rPr>
        <w:instrText xml:space="preserve"> HYPERLINK "http://cdn2.cheaperthandirt.com/blog/wp-content/uploads/2013/07/CCW-Laws-Carry-Concealed-Guns-6.png" </w:instrText>
      </w:r>
      <w:r w:rsidRPr="008D58DA">
        <w:rPr>
          <w:rFonts w:ascii="Verdana" w:eastAsia="Times New Roman" w:hAnsi="Verdana" w:cs="Times New Roman"/>
          <w:sz w:val="24"/>
          <w:szCs w:val="24"/>
        </w:rPr>
        <w:fldChar w:fldCharType="separate"/>
      </w:r>
      <w:r w:rsidRPr="008D58DA">
        <w:rPr>
          <w:rFonts w:ascii="Verdana" w:eastAsia="Times New Roman" w:hAnsi="Verdana" w:cs="Times New Roman"/>
          <w:noProof/>
          <w:color w:val="003ABF"/>
          <w:sz w:val="24"/>
          <w:szCs w:val="24"/>
        </w:rPr>
        <w:drawing>
          <wp:inline distT="0" distB="0" distL="0" distR="0" wp14:anchorId="5F044B96" wp14:editId="42D4949B">
            <wp:extent cx="1905000" cy="1924050"/>
            <wp:effectExtent l="0" t="0" r="0" b="0"/>
            <wp:docPr id="6" name="Picture 6" descr="CCW Laws Carry Concealed Guns">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CW Laws Carry Concealed Guns">
                      <a:hlinkClick r:id="rId33"/>
                    </pic:cNvPr>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905000" cy="1924050"/>
                    </a:xfrm>
                    <a:prstGeom prst="rect">
                      <a:avLst/>
                    </a:prstGeom>
                    <a:noFill/>
                    <a:ln>
                      <a:noFill/>
                    </a:ln>
                  </pic:spPr>
                </pic:pic>
              </a:graphicData>
            </a:graphic>
          </wp:inline>
        </w:drawing>
      </w:r>
    </w:p>
    <w:p w:rsidR="008D58DA" w:rsidRPr="008D58DA" w:rsidRDefault="008D58DA" w:rsidP="008D58DA">
      <w:pPr>
        <w:shd w:val="clear" w:color="auto" w:fill="F3F3F3"/>
        <w:spacing w:after="0" w:line="240" w:lineRule="auto"/>
        <w:jc w:val="center"/>
        <w:rPr>
          <w:rFonts w:ascii="Times New Roman" w:eastAsia="Times New Roman" w:hAnsi="Times New Roman" w:cs="Times New Roman"/>
          <w:vanish/>
          <w:sz w:val="24"/>
          <w:szCs w:val="24"/>
        </w:rPr>
      </w:pPr>
      <w:r w:rsidRPr="008D58DA">
        <w:rPr>
          <w:rFonts w:ascii="Verdana" w:eastAsia="Times New Roman" w:hAnsi="Verdana" w:cs="Times New Roman"/>
          <w:sz w:val="24"/>
          <w:szCs w:val="24"/>
        </w:rPr>
        <w:fldChar w:fldCharType="end"/>
      </w:r>
      <w:hyperlink r:id="rId35" w:history="1">
        <w:r w:rsidRPr="008D58DA">
          <w:rPr>
            <w:rFonts w:ascii="Verdana" w:eastAsia="Times New Roman" w:hAnsi="Verdana" w:cs="Times New Roman"/>
            <w:color w:val="003ABF"/>
            <w:sz w:val="24"/>
            <w:szCs w:val="24"/>
            <w:u w:val="single"/>
          </w:rPr>
          <w:t xml:space="preserve">Pin </w:t>
        </w:r>
        <w:proofErr w:type="spellStart"/>
        <w:r w:rsidRPr="008D58DA">
          <w:rPr>
            <w:rFonts w:ascii="Verdana" w:eastAsia="Times New Roman" w:hAnsi="Verdana" w:cs="Times New Roman"/>
            <w:color w:val="003ABF"/>
            <w:sz w:val="24"/>
            <w:szCs w:val="24"/>
            <w:u w:val="single"/>
          </w:rPr>
          <w:t>It</w:t>
        </w:r>
      </w:hyperlink>
    </w:p>
    <w:p w:rsidR="008D58DA" w:rsidRPr="008D58DA" w:rsidRDefault="008D58DA" w:rsidP="008D58DA">
      <w:pPr>
        <w:shd w:val="clear" w:color="auto" w:fill="F3F3F3"/>
        <w:spacing w:after="150" w:line="420" w:lineRule="auto"/>
        <w:jc w:val="center"/>
        <w:rPr>
          <w:rFonts w:ascii="Verdana" w:eastAsia="Times New Roman" w:hAnsi="Verdana" w:cs="Times New Roman"/>
        </w:rPr>
      </w:pPr>
      <w:r w:rsidRPr="008D58DA">
        <w:rPr>
          <w:rFonts w:ascii="Verdana" w:eastAsia="Times New Roman" w:hAnsi="Verdana" w:cs="Times New Roman"/>
        </w:rPr>
        <w:t>CCW</w:t>
      </w:r>
      <w:proofErr w:type="spellEnd"/>
      <w:r w:rsidRPr="008D58DA">
        <w:rPr>
          <w:rFonts w:ascii="Verdana" w:eastAsia="Times New Roman" w:hAnsi="Verdana" w:cs="Times New Roman"/>
        </w:rPr>
        <w:t xml:space="preserve"> Laws Carry Concealed Guns</w:t>
      </w:r>
    </w:p>
    <w:p w:rsidR="008D58DA" w:rsidRPr="008D58DA" w:rsidRDefault="008D58DA" w:rsidP="008D58DA">
      <w:pPr>
        <w:shd w:val="clear" w:color="auto" w:fill="FFFFFF"/>
        <w:spacing w:before="300" w:after="0" w:line="240" w:lineRule="auto"/>
        <w:outlineLvl w:val="1"/>
        <w:rPr>
          <w:rFonts w:ascii="Verdana" w:eastAsia="Times New Roman" w:hAnsi="Verdana" w:cs="Times New Roman"/>
          <w:b/>
          <w:bCs/>
          <w:color w:val="880000"/>
          <w:spacing w:val="48"/>
          <w:sz w:val="24"/>
          <w:szCs w:val="24"/>
        </w:rPr>
      </w:pPr>
      <w:r w:rsidRPr="008D58DA">
        <w:rPr>
          <w:rFonts w:ascii="Verdana" w:eastAsia="Times New Roman" w:hAnsi="Verdana" w:cs="Times New Roman"/>
          <w:b/>
          <w:bCs/>
          <w:color w:val="880000"/>
          <w:spacing w:val="48"/>
          <w:sz w:val="24"/>
          <w:szCs w:val="24"/>
        </w:rPr>
        <w:t>CCW Laws Carry Concealed Guns</w:t>
      </w:r>
      <w:r w:rsidRPr="008D58DA">
        <w:rPr>
          <w:rFonts w:ascii="Verdana" w:eastAsia="Times New Roman" w:hAnsi="Verdana" w:cs="Times New Roman"/>
          <w:b/>
          <w:bCs/>
          <w:color w:val="880000"/>
          <w:spacing w:val="48"/>
          <w:sz w:val="24"/>
          <w:szCs w:val="24"/>
        </w:rPr>
        <w:br/>
        <w:t>– $1.49</w:t>
      </w:r>
      <w:r w:rsidRPr="008D58DA">
        <w:rPr>
          <w:rFonts w:ascii="Verdana" w:eastAsia="Times New Roman" w:hAnsi="Verdana" w:cs="Times New Roman"/>
          <w:b/>
          <w:bCs/>
          <w:color w:val="880000"/>
          <w:spacing w:val="48"/>
          <w:sz w:val="24"/>
          <w:szCs w:val="24"/>
        </w:rPr>
        <w:br/>
        <w:t>– 5 Stars</w:t>
      </w:r>
    </w:p>
    <w:p w:rsidR="008D58DA" w:rsidRPr="008D58DA" w:rsidRDefault="008D58DA" w:rsidP="008D58DA">
      <w:pPr>
        <w:shd w:val="clear" w:color="auto" w:fill="FFFFFF"/>
        <w:spacing w:before="225" w:after="0" w:line="240" w:lineRule="auto"/>
        <w:outlineLvl w:val="2"/>
        <w:rPr>
          <w:rFonts w:ascii="Verdana" w:eastAsia="Times New Roman" w:hAnsi="Verdana" w:cs="Times New Roman"/>
          <w:b/>
          <w:bCs/>
          <w:color w:val="880000"/>
          <w:spacing w:val="48"/>
          <w:sz w:val="20"/>
          <w:szCs w:val="20"/>
        </w:rPr>
      </w:pPr>
      <w:r w:rsidRPr="008D58DA">
        <w:rPr>
          <w:rFonts w:ascii="Verdana" w:eastAsia="Times New Roman" w:hAnsi="Verdana" w:cs="Times New Roman"/>
          <w:b/>
          <w:bCs/>
          <w:color w:val="880000"/>
          <w:spacing w:val="48"/>
          <w:sz w:val="20"/>
          <w:szCs w:val="20"/>
        </w:rPr>
        <w:t>App Developer’s Description</w:t>
      </w:r>
    </w:p>
    <w:p w:rsidR="008D58DA" w:rsidRPr="008D58DA" w:rsidRDefault="000447D6" w:rsidP="008D58DA">
      <w:pPr>
        <w:shd w:val="clear" w:color="auto" w:fill="FFFFFF"/>
        <w:spacing w:after="75" w:line="420" w:lineRule="auto"/>
        <w:rPr>
          <w:rFonts w:ascii="Verdana" w:eastAsia="Times New Roman" w:hAnsi="Verdana" w:cs="Times New Roman"/>
        </w:rPr>
      </w:pPr>
      <w:hyperlink r:id="rId36" w:tgtFrame="_blank" w:tooltip="CCW Laws Concealed Carry Guns" w:history="1">
        <w:r w:rsidR="008D58DA" w:rsidRPr="008D58DA">
          <w:rPr>
            <w:rFonts w:ascii="Verdana" w:eastAsia="Times New Roman" w:hAnsi="Verdana" w:cs="Times New Roman"/>
            <w:color w:val="003ABF"/>
            <w:u w:val="single"/>
          </w:rPr>
          <w:t>CCW Laws Carry Concealed Guns</w:t>
        </w:r>
      </w:hyperlink>
      <w:r w:rsidR="008D58DA" w:rsidRPr="008D58DA">
        <w:rPr>
          <w:rFonts w:ascii="Verdana" w:eastAsia="Times New Roman" w:hAnsi="Verdana" w:cs="Times New Roman"/>
        </w:rPr>
        <w:t xml:space="preserve"> provides users with CCW laws for each of the 50 states. Also included with this application is a full database of semi-automatic handguns and pistols. This is the ultimate CCW pocket edition app.</w:t>
      </w:r>
    </w:p>
    <w:p w:rsidR="008D58DA" w:rsidRPr="008D58DA" w:rsidRDefault="008D58DA" w:rsidP="008D58DA">
      <w:pPr>
        <w:shd w:val="clear" w:color="auto" w:fill="FFFFFF"/>
        <w:spacing w:after="75" w:line="420" w:lineRule="auto"/>
        <w:rPr>
          <w:rFonts w:ascii="Verdana" w:eastAsia="Times New Roman" w:hAnsi="Verdana" w:cs="Times New Roman"/>
        </w:rPr>
      </w:pPr>
      <w:r w:rsidRPr="008D58DA">
        <w:rPr>
          <w:rFonts w:ascii="Verdana" w:eastAsia="Times New Roman" w:hAnsi="Verdana" w:cs="Times New Roman"/>
        </w:rPr>
        <w:t>This app is currently on sale (50% OFF!!) for a limited time in celebration of Joe Way’s return from Afghanistan.</w:t>
      </w:r>
    </w:p>
    <w:p w:rsidR="008D58DA" w:rsidRPr="008D58DA" w:rsidRDefault="008D58DA" w:rsidP="008D58DA">
      <w:pPr>
        <w:shd w:val="clear" w:color="auto" w:fill="F3F3F3"/>
        <w:spacing w:after="0" w:line="240" w:lineRule="auto"/>
        <w:jc w:val="center"/>
        <w:rPr>
          <w:rFonts w:ascii="Verdana" w:eastAsia="Times New Roman" w:hAnsi="Verdana" w:cs="Times New Roman"/>
          <w:color w:val="003ABF"/>
          <w:sz w:val="24"/>
          <w:szCs w:val="24"/>
          <w:u w:val="single"/>
        </w:rPr>
      </w:pPr>
      <w:r w:rsidRPr="008D58DA">
        <w:rPr>
          <w:rFonts w:ascii="Verdana" w:eastAsia="Times New Roman" w:hAnsi="Verdana" w:cs="Times New Roman"/>
          <w:sz w:val="24"/>
          <w:szCs w:val="24"/>
        </w:rPr>
        <w:lastRenderedPageBreak/>
        <w:fldChar w:fldCharType="begin"/>
      </w:r>
      <w:r w:rsidRPr="008D58DA">
        <w:rPr>
          <w:rFonts w:ascii="Verdana" w:eastAsia="Times New Roman" w:hAnsi="Verdana" w:cs="Times New Roman"/>
          <w:sz w:val="24"/>
          <w:szCs w:val="24"/>
        </w:rPr>
        <w:instrText xml:space="preserve"> HYPERLINK "http://cdn2.cheaperthandirt.com/blog/wp-content/uploads/2013/07/Posted-Carry-List-Anti-Gun-7.png" </w:instrText>
      </w:r>
      <w:r w:rsidRPr="008D58DA">
        <w:rPr>
          <w:rFonts w:ascii="Verdana" w:eastAsia="Times New Roman" w:hAnsi="Verdana" w:cs="Times New Roman"/>
          <w:sz w:val="24"/>
          <w:szCs w:val="24"/>
        </w:rPr>
        <w:fldChar w:fldCharType="separate"/>
      </w:r>
      <w:r w:rsidRPr="008D58DA">
        <w:rPr>
          <w:rFonts w:ascii="Verdana" w:eastAsia="Times New Roman" w:hAnsi="Verdana" w:cs="Times New Roman"/>
          <w:noProof/>
          <w:color w:val="003ABF"/>
          <w:sz w:val="24"/>
          <w:szCs w:val="24"/>
        </w:rPr>
        <w:drawing>
          <wp:inline distT="0" distB="0" distL="0" distR="0" wp14:anchorId="2A645143" wp14:editId="658E50E1">
            <wp:extent cx="1914525" cy="1914525"/>
            <wp:effectExtent l="0" t="0" r="9525" b="9525"/>
            <wp:docPr id="7" name="Picture 7" descr="Posted! Carry List Anti-Gun">
              <a:hlinkClick xmlns:a="http://schemas.openxmlformats.org/drawingml/2006/main" r:id="rId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osted! Carry List Anti-Gun">
                      <a:hlinkClick r:id="rId37"/>
                    </pic:cNvPr>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914525" cy="1914525"/>
                    </a:xfrm>
                    <a:prstGeom prst="rect">
                      <a:avLst/>
                    </a:prstGeom>
                    <a:noFill/>
                    <a:ln>
                      <a:noFill/>
                    </a:ln>
                  </pic:spPr>
                </pic:pic>
              </a:graphicData>
            </a:graphic>
          </wp:inline>
        </w:drawing>
      </w:r>
    </w:p>
    <w:p w:rsidR="008D58DA" w:rsidRPr="008D58DA" w:rsidRDefault="008D58DA" w:rsidP="008D58DA">
      <w:pPr>
        <w:shd w:val="clear" w:color="auto" w:fill="F3F3F3"/>
        <w:spacing w:after="0" w:line="240" w:lineRule="auto"/>
        <w:jc w:val="center"/>
        <w:rPr>
          <w:rFonts w:ascii="Times New Roman" w:eastAsia="Times New Roman" w:hAnsi="Times New Roman" w:cs="Times New Roman"/>
          <w:vanish/>
          <w:sz w:val="24"/>
          <w:szCs w:val="24"/>
        </w:rPr>
      </w:pPr>
      <w:r w:rsidRPr="008D58DA">
        <w:rPr>
          <w:rFonts w:ascii="Verdana" w:eastAsia="Times New Roman" w:hAnsi="Verdana" w:cs="Times New Roman"/>
          <w:sz w:val="24"/>
          <w:szCs w:val="24"/>
        </w:rPr>
        <w:fldChar w:fldCharType="end"/>
      </w:r>
      <w:hyperlink r:id="rId39" w:history="1">
        <w:r w:rsidRPr="008D58DA">
          <w:rPr>
            <w:rFonts w:ascii="Verdana" w:eastAsia="Times New Roman" w:hAnsi="Verdana" w:cs="Times New Roman"/>
            <w:color w:val="003ABF"/>
            <w:sz w:val="24"/>
            <w:szCs w:val="24"/>
            <w:u w:val="single"/>
          </w:rPr>
          <w:t xml:space="preserve">Pin </w:t>
        </w:r>
        <w:proofErr w:type="spellStart"/>
        <w:r w:rsidRPr="008D58DA">
          <w:rPr>
            <w:rFonts w:ascii="Verdana" w:eastAsia="Times New Roman" w:hAnsi="Verdana" w:cs="Times New Roman"/>
            <w:color w:val="003ABF"/>
            <w:sz w:val="24"/>
            <w:szCs w:val="24"/>
            <w:u w:val="single"/>
          </w:rPr>
          <w:t>It</w:t>
        </w:r>
      </w:hyperlink>
    </w:p>
    <w:p w:rsidR="008D58DA" w:rsidRPr="008D58DA" w:rsidRDefault="008D58DA" w:rsidP="008D58DA">
      <w:pPr>
        <w:shd w:val="clear" w:color="auto" w:fill="F3F3F3"/>
        <w:spacing w:after="150" w:line="420" w:lineRule="auto"/>
        <w:jc w:val="center"/>
        <w:rPr>
          <w:rFonts w:ascii="Verdana" w:eastAsia="Times New Roman" w:hAnsi="Verdana" w:cs="Times New Roman"/>
        </w:rPr>
      </w:pPr>
      <w:r w:rsidRPr="008D58DA">
        <w:rPr>
          <w:rFonts w:ascii="Verdana" w:eastAsia="Times New Roman" w:hAnsi="Verdana" w:cs="Times New Roman"/>
        </w:rPr>
        <w:t>Posted</w:t>
      </w:r>
      <w:proofErr w:type="spellEnd"/>
      <w:r w:rsidRPr="008D58DA">
        <w:rPr>
          <w:rFonts w:ascii="Verdana" w:eastAsia="Times New Roman" w:hAnsi="Verdana" w:cs="Times New Roman"/>
        </w:rPr>
        <w:t>! Carry List Anti-Gun</w:t>
      </w:r>
    </w:p>
    <w:p w:rsidR="008D58DA" w:rsidRPr="008D58DA" w:rsidRDefault="008D58DA" w:rsidP="008D58DA">
      <w:pPr>
        <w:shd w:val="clear" w:color="auto" w:fill="FFFFFF"/>
        <w:spacing w:before="300" w:after="0" w:line="240" w:lineRule="auto"/>
        <w:outlineLvl w:val="1"/>
        <w:rPr>
          <w:rFonts w:ascii="Verdana" w:eastAsia="Times New Roman" w:hAnsi="Verdana" w:cs="Times New Roman"/>
          <w:b/>
          <w:bCs/>
          <w:color w:val="880000"/>
          <w:spacing w:val="48"/>
          <w:sz w:val="24"/>
          <w:szCs w:val="24"/>
        </w:rPr>
      </w:pPr>
      <w:r w:rsidRPr="008D58DA">
        <w:rPr>
          <w:rFonts w:ascii="Verdana" w:eastAsia="Times New Roman" w:hAnsi="Verdana" w:cs="Times New Roman"/>
          <w:b/>
          <w:bCs/>
          <w:color w:val="880000"/>
          <w:spacing w:val="48"/>
          <w:sz w:val="24"/>
          <w:szCs w:val="24"/>
        </w:rPr>
        <w:t>Posted! Carry List Anti-Gun</w:t>
      </w:r>
      <w:r w:rsidRPr="008D58DA">
        <w:rPr>
          <w:rFonts w:ascii="Verdana" w:eastAsia="Times New Roman" w:hAnsi="Verdana" w:cs="Times New Roman"/>
          <w:b/>
          <w:bCs/>
          <w:color w:val="880000"/>
          <w:spacing w:val="48"/>
          <w:sz w:val="24"/>
          <w:szCs w:val="24"/>
        </w:rPr>
        <w:br/>
        <w:t>– .99¢</w:t>
      </w:r>
      <w:r w:rsidRPr="008D58DA">
        <w:rPr>
          <w:rFonts w:ascii="Verdana" w:eastAsia="Times New Roman" w:hAnsi="Verdana" w:cs="Times New Roman"/>
          <w:b/>
          <w:bCs/>
          <w:color w:val="880000"/>
          <w:spacing w:val="48"/>
          <w:sz w:val="24"/>
          <w:szCs w:val="24"/>
        </w:rPr>
        <w:br/>
        <w:t>– 4 Stars</w:t>
      </w:r>
    </w:p>
    <w:p w:rsidR="008D58DA" w:rsidRPr="008D58DA" w:rsidRDefault="008D58DA" w:rsidP="008D58DA">
      <w:pPr>
        <w:shd w:val="clear" w:color="auto" w:fill="FFFFFF"/>
        <w:spacing w:before="225" w:after="0" w:line="240" w:lineRule="auto"/>
        <w:outlineLvl w:val="2"/>
        <w:rPr>
          <w:rFonts w:ascii="Verdana" w:eastAsia="Times New Roman" w:hAnsi="Verdana" w:cs="Times New Roman"/>
          <w:b/>
          <w:bCs/>
          <w:color w:val="880000"/>
          <w:spacing w:val="48"/>
          <w:sz w:val="20"/>
          <w:szCs w:val="20"/>
        </w:rPr>
      </w:pPr>
      <w:r w:rsidRPr="008D58DA">
        <w:rPr>
          <w:rFonts w:ascii="Verdana" w:eastAsia="Times New Roman" w:hAnsi="Verdana" w:cs="Times New Roman"/>
          <w:b/>
          <w:bCs/>
          <w:color w:val="880000"/>
          <w:spacing w:val="48"/>
          <w:sz w:val="20"/>
          <w:szCs w:val="20"/>
        </w:rPr>
        <w:t>App Developer’s Description</w:t>
      </w:r>
    </w:p>
    <w:p w:rsidR="008D58DA" w:rsidRPr="008D58DA" w:rsidRDefault="000447D6" w:rsidP="008D58DA">
      <w:pPr>
        <w:shd w:val="clear" w:color="auto" w:fill="FFFFFF"/>
        <w:spacing w:after="75" w:line="420" w:lineRule="auto"/>
        <w:rPr>
          <w:rFonts w:ascii="Verdana" w:eastAsia="Times New Roman" w:hAnsi="Verdana" w:cs="Times New Roman"/>
        </w:rPr>
      </w:pPr>
      <w:hyperlink r:id="rId40" w:tgtFrame="_blank" w:tooltip="Posted! Carry List Anti-Gun" w:history="1">
        <w:r w:rsidR="008D58DA" w:rsidRPr="008D58DA">
          <w:rPr>
            <w:rFonts w:ascii="Verdana" w:eastAsia="Times New Roman" w:hAnsi="Verdana" w:cs="Times New Roman"/>
            <w:color w:val="003ABF"/>
            <w:u w:val="single"/>
          </w:rPr>
          <w:t>This application</w:t>
        </w:r>
      </w:hyperlink>
      <w:r w:rsidR="008D58DA" w:rsidRPr="008D58DA">
        <w:rPr>
          <w:rFonts w:ascii="Verdana" w:eastAsia="Times New Roman" w:hAnsi="Verdana" w:cs="Times New Roman"/>
        </w:rPr>
        <w:t xml:space="preserve"> is for any gun owner! The purpose of this app is for the legal and conscientious concealed carry license holder to know where they cannot legally carry before getting there. A licensed permit holder or a resident of a constitutional carry state can usually legally carry their firearm in any location other than statutory “no carry” locations such as schools, government buildings, etc., and in businesses that are posted prohibiting firearms. This is a list of those posted anti-gun businesses.</w:t>
      </w:r>
    </w:p>
    <w:p w:rsidR="008D58DA" w:rsidRPr="008D58DA" w:rsidRDefault="008D58DA" w:rsidP="008D58DA">
      <w:pPr>
        <w:shd w:val="clear" w:color="auto" w:fill="FFFFFF"/>
        <w:spacing w:after="75" w:line="420" w:lineRule="auto"/>
        <w:rPr>
          <w:rFonts w:ascii="Verdana" w:eastAsia="Times New Roman" w:hAnsi="Verdana" w:cs="Times New Roman"/>
        </w:rPr>
      </w:pPr>
      <w:r w:rsidRPr="008D58DA">
        <w:rPr>
          <w:rFonts w:ascii="Verdana" w:eastAsia="Times New Roman" w:hAnsi="Verdana" w:cs="Times New Roman"/>
        </w:rPr>
        <w:t>Find hotels where you can’t carry before booking a trip to one. Find restaurants where you cannot carry before making dinner plans. Find stores to avoid before you step out the door. It is extremely inconvenient to not find out until you get to a location where they prohibit your Second Amendment rights. You have to either disarm in the parking lot (causing your vehicle to be a target for thieves) or go somewhere else at the last second. If you know beforehand, you can avoid the places that prohibit carry, or you can leave your firearm at home if you must attend.</w:t>
      </w:r>
    </w:p>
    <w:p w:rsidR="008D58DA" w:rsidRPr="008D58DA" w:rsidRDefault="008D58DA" w:rsidP="008D58DA">
      <w:pPr>
        <w:shd w:val="clear" w:color="auto" w:fill="FFFFFF"/>
        <w:spacing w:after="75" w:line="420" w:lineRule="auto"/>
        <w:rPr>
          <w:rFonts w:ascii="Verdana" w:eastAsia="Times New Roman" w:hAnsi="Verdana" w:cs="Times New Roman"/>
        </w:rPr>
      </w:pPr>
      <w:r w:rsidRPr="008D58DA">
        <w:rPr>
          <w:rFonts w:ascii="Verdana" w:eastAsia="Times New Roman" w:hAnsi="Verdana" w:cs="Times New Roman"/>
        </w:rPr>
        <w:t>We have a comprehensive list of “posted anti-gun” locations collected in Arizona, Colorado, Georgia, Iowa, Kansas, Michigan, Minnesota, Missouri, Nebraska, North Carolina, Ohio, Oklahoma, Tennessee, Texas, Virginia and Wisconsin. We have assembled smaller lists in Alabama, Alaska, Arkansas, California, Connecticut, Delaware, Florida, Idaho, Illinois, Indiana, Kentucky, Louisiana, Mississippi, Nevada, New Hampshire, New Mexico, North Dakota, Oregon, Pennsylvania, South Carolina, Utah, Washington, West Virginia, and Wyoming—all provided by many great gun forums and sites with their permission. Since it is crowd-sourced by users like you, please help the list continue to grow!</w:t>
      </w:r>
    </w:p>
    <w:p w:rsidR="008D58DA" w:rsidRPr="008D58DA" w:rsidRDefault="008D58DA" w:rsidP="008D58DA">
      <w:pPr>
        <w:shd w:val="clear" w:color="auto" w:fill="FFFFFF"/>
        <w:spacing w:after="75" w:line="420" w:lineRule="auto"/>
        <w:rPr>
          <w:rFonts w:ascii="Verdana" w:eastAsia="Times New Roman" w:hAnsi="Verdana" w:cs="Times New Roman"/>
        </w:rPr>
      </w:pPr>
      <w:r w:rsidRPr="008D58DA">
        <w:rPr>
          <w:rFonts w:ascii="Verdana" w:eastAsia="Times New Roman" w:hAnsi="Verdana" w:cs="Times New Roman"/>
        </w:rPr>
        <w:lastRenderedPageBreak/>
        <w:t>This app includes the ability to call or send e-mail to a listed business to let them know your opinion! Also has the capability to add pro-gun alternatives that do not prohibit carry. Search for alternatives to the anti-gun businesses. Easily add new ones to the list every time you experience firearm-friendly service.</w:t>
      </w:r>
    </w:p>
    <w:p w:rsidR="008D58DA" w:rsidRPr="008D58DA" w:rsidRDefault="008D58DA" w:rsidP="008D58DA">
      <w:pPr>
        <w:shd w:val="clear" w:color="auto" w:fill="FFFFFF"/>
        <w:spacing w:after="75" w:line="420" w:lineRule="auto"/>
        <w:rPr>
          <w:rFonts w:ascii="Verdana" w:eastAsia="Times New Roman" w:hAnsi="Verdana" w:cs="Times New Roman"/>
        </w:rPr>
      </w:pPr>
      <w:r w:rsidRPr="008D58DA">
        <w:rPr>
          <w:rFonts w:ascii="Verdana" w:eastAsia="Times New Roman" w:hAnsi="Verdana" w:cs="Times New Roman"/>
        </w:rPr>
        <w:t>Laws regarding signage and prohibited locations (no sign needed) vary by state.</w:t>
      </w:r>
    </w:p>
    <w:p w:rsidR="008D58DA" w:rsidRPr="008D58DA" w:rsidRDefault="008D58DA" w:rsidP="008D58DA">
      <w:pPr>
        <w:shd w:val="clear" w:color="auto" w:fill="FFFFFF"/>
        <w:spacing w:after="75" w:line="420" w:lineRule="auto"/>
        <w:rPr>
          <w:rFonts w:ascii="Verdana" w:eastAsia="Times New Roman" w:hAnsi="Verdana" w:cs="Times New Roman"/>
        </w:rPr>
      </w:pPr>
      <w:r w:rsidRPr="008D58DA">
        <w:rPr>
          <w:rFonts w:ascii="Verdana" w:eastAsia="Times New Roman" w:hAnsi="Verdana" w:cs="Times New Roman"/>
        </w:rPr>
        <w:t>This list is user-updated, and will continue to get better over time. But this relies on you! If you go to a place not on the list and they have a sign, please add it with a few clicks via the “Add a Business” button. If a place had taken down their sign, get it removed the same way! If you already have a list of anti-gun businesses in your area or state, send us an e-mail. We would love to include any data you have collected, and give you credit for it!</w:t>
      </w:r>
    </w:p>
    <w:p w:rsidR="008D58DA" w:rsidRPr="008D58DA" w:rsidRDefault="008D58DA" w:rsidP="008D58DA">
      <w:pPr>
        <w:shd w:val="clear" w:color="auto" w:fill="F3F3F3"/>
        <w:spacing w:after="0" w:line="240" w:lineRule="auto"/>
        <w:jc w:val="center"/>
        <w:rPr>
          <w:rFonts w:ascii="Verdana" w:eastAsia="Times New Roman" w:hAnsi="Verdana" w:cs="Times New Roman"/>
          <w:color w:val="003ABF"/>
          <w:sz w:val="24"/>
          <w:szCs w:val="24"/>
          <w:u w:val="single"/>
        </w:rPr>
      </w:pPr>
      <w:r w:rsidRPr="008D58DA">
        <w:rPr>
          <w:rFonts w:ascii="Verdana" w:eastAsia="Times New Roman" w:hAnsi="Verdana" w:cs="Times New Roman"/>
          <w:sz w:val="24"/>
          <w:szCs w:val="24"/>
        </w:rPr>
        <w:fldChar w:fldCharType="begin"/>
      </w:r>
      <w:r w:rsidRPr="008D58DA">
        <w:rPr>
          <w:rFonts w:ascii="Verdana" w:eastAsia="Times New Roman" w:hAnsi="Verdana" w:cs="Times New Roman"/>
          <w:sz w:val="24"/>
          <w:szCs w:val="24"/>
        </w:rPr>
        <w:instrText xml:space="preserve"> HYPERLINK "http://cdn2.cheaperthandirt.com/blog/wp-content/uploads/2013/07/Carry-Alerts-8.png" </w:instrText>
      </w:r>
      <w:r w:rsidRPr="008D58DA">
        <w:rPr>
          <w:rFonts w:ascii="Verdana" w:eastAsia="Times New Roman" w:hAnsi="Verdana" w:cs="Times New Roman"/>
          <w:sz w:val="24"/>
          <w:szCs w:val="24"/>
        </w:rPr>
        <w:fldChar w:fldCharType="separate"/>
      </w:r>
      <w:r w:rsidRPr="008D58DA">
        <w:rPr>
          <w:rFonts w:ascii="Verdana" w:eastAsia="Times New Roman" w:hAnsi="Verdana" w:cs="Times New Roman"/>
          <w:noProof/>
          <w:color w:val="003ABF"/>
          <w:sz w:val="24"/>
          <w:szCs w:val="24"/>
        </w:rPr>
        <w:drawing>
          <wp:inline distT="0" distB="0" distL="0" distR="0" wp14:anchorId="265632D8" wp14:editId="53E96275">
            <wp:extent cx="1695450" cy="1695450"/>
            <wp:effectExtent l="0" t="0" r="0" b="0"/>
            <wp:docPr id="8" name="Picture 8" descr="Carry Alerts">
              <a:hlinkClick xmlns:a="http://schemas.openxmlformats.org/drawingml/2006/main" r:id="rId4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arry Alerts">
                      <a:hlinkClick r:id="rId41"/>
                    </pic:cNvPr>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695450" cy="1695450"/>
                    </a:xfrm>
                    <a:prstGeom prst="rect">
                      <a:avLst/>
                    </a:prstGeom>
                    <a:noFill/>
                    <a:ln>
                      <a:noFill/>
                    </a:ln>
                  </pic:spPr>
                </pic:pic>
              </a:graphicData>
            </a:graphic>
          </wp:inline>
        </w:drawing>
      </w:r>
    </w:p>
    <w:p w:rsidR="008D58DA" w:rsidRPr="008D58DA" w:rsidRDefault="008D58DA" w:rsidP="008D58DA">
      <w:pPr>
        <w:shd w:val="clear" w:color="auto" w:fill="F3F3F3"/>
        <w:spacing w:after="0" w:line="240" w:lineRule="auto"/>
        <w:jc w:val="center"/>
        <w:rPr>
          <w:rFonts w:ascii="Times New Roman" w:eastAsia="Times New Roman" w:hAnsi="Times New Roman" w:cs="Times New Roman"/>
          <w:vanish/>
          <w:sz w:val="24"/>
          <w:szCs w:val="24"/>
        </w:rPr>
      </w:pPr>
      <w:r w:rsidRPr="008D58DA">
        <w:rPr>
          <w:rFonts w:ascii="Verdana" w:eastAsia="Times New Roman" w:hAnsi="Verdana" w:cs="Times New Roman"/>
          <w:sz w:val="24"/>
          <w:szCs w:val="24"/>
        </w:rPr>
        <w:fldChar w:fldCharType="end"/>
      </w:r>
      <w:hyperlink r:id="rId43" w:history="1">
        <w:r w:rsidRPr="008D58DA">
          <w:rPr>
            <w:rFonts w:ascii="Verdana" w:eastAsia="Times New Roman" w:hAnsi="Verdana" w:cs="Times New Roman"/>
            <w:color w:val="003ABF"/>
            <w:sz w:val="24"/>
            <w:szCs w:val="24"/>
            <w:u w:val="single"/>
          </w:rPr>
          <w:t xml:space="preserve">Pin </w:t>
        </w:r>
        <w:proofErr w:type="spellStart"/>
        <w:r w:rsidRPr="008D58DA">
          <w:rPr>
            <w:rFonts w:ascii="Verdana" w:eastAsia="Times New Roman" w:hAnsi="Verdana" w:cs="Times New Roman"/>
            <w:color w:val="003ABF"/>
            <w:sz w:val="24"/>
            <w:szCs w:val="24"/>
            <w:u w:val="single"/>
          </w:rPr>
          <w:t>It</w:t>
        </w:r>
      </w:hyperlink>
    </w:p>
    <w:p w:rsidR="008D58DA" w:rsidRPr="008D58DA" w:rsidRDefault="008D58DA" w:rsidP="008D58DA">
      <w:pPr>
        <w:shd w:val="clear" w:color="auto" w:fill="F3F3F3"/>
        <w:spacing w:after="150" w:line="420" w:lineRule="auto"/>
        <w:jc w:val="center"/>
        <w:rPr>
          <w:rFonts w:ascii="Verdana" w:eastAsia="Times New Roman" w:hAnsi="Verdana" w:cs="Times New Roman"/>
        </w:rPr>
      </w:pPr>
      <w:r w:rsidRPr="008D58DA">
        <w:rPr>
          <w:rFonts w:ascii="Verdana" w:eastAsia="Times New Roman" w:hAnsi="Verdana" w:cs="Times New Roman"/>
        </w:rPr>
        <w:t>Carry</w:t>
      </w:r>
      <w:proofErr w:type="spellEnd"/>
      <w:r w:rsidRPr="008D58DA">
        <w:rPr>
          <w:rFonts w:ascii="Verdana" w:eastAsia="Times New Roman" w:hAnsi="Verdana" w:cs="Times New Roman"/>
        </w:rPr>
        <w:t xml:space="preserve"> Alerts</w:t>
      </w:r>
    </w:p>
    <w:p w:rsidR="008D58DA" w:rsidRPr="008D58DA" w:rsidRDefault="008D58DA" w:rsidP="008D58DA">
      <w:pPr>
        <w:shd w:val="clear" w:color="auto" w:fill="FFFFFF"/>
        <w:spacing w:before="300" w:after="0" w:line="240" w:lineRule="auto"/>
        <w:outlineLvl w:val="1"/>
        <w:rPr>
          <w:rFonts w:ascii="Verdana" w:eastAsia="Times New Roman" w:hAnsi="Verdana" w:cs="Times New Roman"/>
          <w:b/>
          <w:bCs/>
          <w:color w:val="880000"/>
          <w:spacing w:val="48"/>
          <w:sz w:val="24"/>
          <w:szCs w:val="24"/>
        </w:rPr>
      </w:pPr>
      <w:r w:rsidRPr="008D58DA">
        <w:rPr>
          <w:rFonts w:ascii="Verdana" w:eastAsia="Times New Roman" w:hAnsi="Verdana" w:cs="Times New Roman"/>
          <w:b/>
          <w:bCs/>
          <w:color w:val="880000"/>
          <w:spacing w:val="48"/>
          <w:sz w:val="24"/>
          <w:szCs w:val="24"/>
        </w:rPr>
        <w:t>Carry Alerts</w:t>
      </w:r>
      <w:r w:rsidRPr="008D58DA">
        <w:rPr>
          <w:rFonts w:ascii="Verdana" w:eastAsia="Times New Roman" w:hAnsi="Verdana" w:cs="Times New Roman"/>
          <w:b/>
          <w:bCs/>
          <w:color w:val="880000"/>
          <w:spacing w:val="48"/>
          <w:sz w:val="24"/>
          <w:szCs w:val="24"/>
        </w:rPr>
        <w:br/>
        <w:t>– $2.99</w:t>
      </w:r>
      <w:r w:rsidRPr="008D58DA">
        <w:rPr>
          <w:rFonts w:ascii="Verdana" w:eastAsia="Times New Roman" w:hAnsi="Verdana" w:cs="Times New Roman"/>
          <w:b/>
          <w:bCs/>
          <w:color w:val="880000"/>
          <w:spacing w:val="48"/>
          <w:sz w:val="24"/>
          <w:szCs w:val="24"/>
        </w:rPr>
        <w:br/>
        <w:t>– 4 Stars</w:t>
      </w:r>
    </w:p>
    <w:p w:rsidR="008D58DA" w:rsidRPr="008D58DA" w:rsidRDefault="008D58DA" w:rsidP="008D58DA">
      <w:pPr>
        <w:shd w:val="clear" w:color="auto" w:fill="FFFFFF"/>
        <w:spacing w:before="225" w:after="0" w:line="240" w:lineRule="auto"/>
        <w:outlineLvl w:val="2"/>
        <w:rPr>
          <w:rFonts w:ascii="Verdana" w:eastAsia="Times New Roman" w:hAnsi="Verdana" w:cs="Times New Roman"/>
          <w:b/>
          <w:bCs/>
          <w:color w:val="880000"/>
          <w:spacing w:val="48"/>
          <w:sz w:val="20"/>
          <w:szCs w:val="20"/>
        </w:rPr>
      </w:pPr>
      <w:r w:rsidRPr="008D58DA">
        <w:rPr>
          <w:rFonts w:ascii="Verdana" w:eastAsia="Times New Roman" w:hAnsi="Verdana" w:cs="Times New Roman"/>
          <w:b/>
          <w:bCs/>
          <w:color w:val="880000"/>
          <w:spacing w:val="48"/>
          <w:sz w:val="20"/>
          <w:szCs w:val="20"/>
        </w:rPr>
        <w:t>App Developer’s Description</w:t>
      </w:r>
    </w:p>
    <w:p w:rsidR="008D58DA" w:rsidRPr="008D58DA" w:rsidRDefault="008D58DA" w:rsidP="008D58DA">
      <w:pPr>
        <w:shd w:val="clear" w:color="auto" w:fill="FFFFFF"/>
        <w:spacing w:after="75" w:line="420" w:lineRule="auto"/>
        <w:rPr>
          <w:rFonts w:ascii="Verdana" w:eastAsia="Times New Roman" w:hAnsi="Verdana" w:cs="Times New Roman"/>
        </w:rPr>
      </w:pPr>
      <w:r w:rsidRPr="008D58DA">
        <w:rPr>
          <w:rFonts w:ascii="Verdana" w:eastAsia="Times New Roman" w:hAnsi="Verdana" w:cs="Times New Roman"/>
        </w:rPr>
        <w:t xml:space="preserve">Legally carrying can be a difficult responsibility. The various federal, state and municipal laws form a complex web of legal traps that can put you on the wrong side of the law without even knowing. </w:t>
      </w:r>
      <w:hyperlink r:id="rId44" w:tgtFrame="_blank" w:tooltip="Carry Alerts" w:history="1">
        <w:r w:rsidRPr="008D58DA">
          <w:rPr>
            <w:rFonts w:ascii="Verdana" w:eastAsia="Times New Roman" w:hAnsi="Verdana" w:cs="Times New Roman"/>
            <w:color w:val="003ABF"/>
            <w:u w:val="single"/>
          </w:rPr>
          <w:t>Carry Alerts</w:t>
        </w:r>
      </w:hyperlink>
      <w:r w:rsidRPr="008D58DA">
        <w:rPr>
          <w:rFonts w:ascii="Verdana" w:eastAsia="Times New Roman" w:hAnsi="Verdana" w:cs="Times New Roman"/>
        </w:rPr>
        <w:t xml:space="preserve"> is the only app that helps you carry legally by monitoring your location and alerting you when you are close to a so-called “gun free zone.” Carry Alerts is configurable to match your federal, state and local laws, and also allows you to adjust the sensitivity to suit your day-to-day usage and manage battery life.</w:t>
      </w:r>
    </w:p>
    <w:p w:rsidR="008D58DA" w:rsidRPr="008D58DA" w:rsidRDefault="008D58DA" w:rsidP="008D58DA">
      <w:pPr>
        <w:shd w:val="clear" w:color="auto" w:fill="F3F3F3"/>
        <w:spacing w:after="0" w:line="240" w:lineRule="auto"/>
        <w:jc w:val="center"/>
        <w:rPr>
          <w:rFonts w:ascii="Verdana" w:eastAsia="Times New Roman" w:hAnsi="Verdana" w:cs="Times New Roman"/>
          <w:color w:val="003ABF"/>
          <w:sz w:val="24"/>
          <w:szCs w:val="24"/>
          <w:u w:val="single"/>
        </w:rPr>
      </w:pPr>
      <w:r w:rsidRPr="008D58DA">
        <w:rPr>
          <w:rFonts w:ascii="Verdana" w:eastAsia="Times New Roman" w:hAnsi="Verdana" w:cs="Times New Roman"/>
          <w:sz w:val="24"/>
          <w:szCs w:val="24"/>
        </w:rPr>
        <w:lastRenderedPageBreak/>
        <w:fldChar w:fldCharType="begin"/>
      </w:r>
      <w:r w:rsidRPr="008D58DA">
        <w:rPr>
          <w:rFonts w:ascii="Verdana" w:eastAsia="Times New Roman" w:hAnsi="Verdana" w:cs="Times New Roman"/>
          <w:sz w:val="24"/>
          <w:szCs w:val="24"/>
        </w:rPr>
        <w:instrText xml:space="preserve"> HYPERLINK "http://cdn2.cheaperthandirt.com/blog/wp-content/uploads/2013/07/Gun-Concealed-9.png" </w:instrText>
      </w:r>
      <w:r w:rsidRPr="008D58DA">
        <w:rPr>
          <w:rFonts w:ascii="Verdana" w:eastAsia="Times New Roman" w:hAnsi="Verdana" w:cs="Times New Roman"/>
          <w:sz w:val="24"/>
          <w:szCs w:val="24"/>
        </w:rPr>
        <w:fldChar w:fldCharType="separate"/>
      </w:r>
      <w:r w:rsidRPr="008D58DA">
        <w:rPr>
          <w:rFonts w:ascii="Verdana" w:eastAsia="Times New Roman" w:hAnsi="Verdana" w:cs="Times New Roman"/>
          <w:noProof/>
          <w:color w:val="003ABF"/>
          <w:sz w:val="24"/>
          <w:szCs w:val="24"/>
        </w:rPr>
        <w:drawing>
          <wp:inline distT="0" distB="0" distL="0" distR="0" wp14:anchorId="0DF50BB5" wp14:editId="0CCED634">
            <wp:extent cx="1685925" cy="1695450"/>
            <wp:effectExtent l="0" t="0" r="9525" b="0"/>
            <wp:docPr id="9" name="Picture 9" descr="Gun Concealed">
              <a:hlinkClick xmlns:a="http://schemas.openxmlformats.org/drawingml/2006/main" r:id="rId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Gun Concealed">
                      <a:hlinkClick r:id="rId45"/>
                    </pic:cNvPr>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685925" cy="1695450"/>
                    </a:xfrm>
                    <a:prstGeom prst="rect">
                      <a:avLst/>
                    </a:prstGeom>
                    <a:noFill/>
                    <a:ln>
                      <a:noFill/>
                    </a:ln>
                  </pic:spPr>
                </pic:pic>
              </a:graphicData>
            </a:graphic>
          </wp:inline>
        </w:drawing>
      </w:r>
    </w:p>
    <w:p w:rsidR="008D58DA" w:rsidRPr="008D58DA" w:rsidRDefault="008D58DA" w:rsidP="008D58DA">
      <w:pPr>
        <w:shd w:val="clear" w:color="auto" w:fill="F3F3F3"/>
        <w:spacing w:after="0" w:line="240" w:lineRule="auto"/>
        <w:jc w:val="center"/>
        <w:rPr>
          <w:rFonts w:ascii="Times New Roman" w:eastAsia="Times New Roman" w:hAnsi="Times New Roman" w:cs="Times New Roman"/>
          <w:vanish/>
          <w:sz w:val="24"/>
          <w:szCs w:val="24"/>
        </w:rPr>
      </w:pPr>
      <w:r w:rsidRPr="008D58DA">
        <w:rPr>
          <w:rFonts w:ascii="Verdana" w:eastAsia="Times New Roman" w:hAnsi="Verdana" w:cs="Times New Roman"/>
          <w:sz w:val="24"/>
          <w:szCs w:val="24"/>
        </w:rPr>
        <w:fldChar w:fldCharType="end"/>
      </w:r>
      <w:hyperlink r:id="rId47" w:history="1">
        <w:r w:rsidRPr="008D58DA">
          <w:rPr>
            <w:rFonts w:ascii="Verdana" w:eastAsia="Times New Roman" w:hAnsi="Verdana" w:cs="Times New Roman"/>
            <w:color w:val="003ABF"/>
            <w:sz w:val="24"/>
            <w:szCs w:val="24"/>
            <w:u w:val="single"/>
          </w:rPr>
          <w:t xml:space="preserve">Pin </w:t>
        </w:r>
        <w:proofErr w:type="spellStart"/>
        <w:r w:rsidRPr="008D58DA">
          <w:rPr>
            <w:rFonts w:ascii="Verdana" w:eastAsia="Times New Roman" w:hAnsi="Verdana" w:cs="Times New Roman"/>
            <w:color w:val="003ABF"/>
            <w:sz w:val="24"/>
            <w:szCs w:val="24"/>
            <w:u w:val="single"/>
          </w:rPr>
          <w:t>It</w:t>
        </w:r>
      </w:hyperlink>
    </w:p>
    <w:p w:rsidR="008D58DA" w:rsidRPr="008D58DA" w:rsidRDefault="008D58DA" w:rsidP="008D58DA">
      <w:pPr>
        <w:shd w:val="clear" w:color="auto" w:fill="F3F3F3"/>
        <w:spacing w:after="150" w:line="420" w:lineRule="auto"/>
        <w:jc w:val="center"/>
        <w:rPr>
          <w:rFonts w:ascii="Verdana" w:eastAsia="Times New Roman" w:hAnsi="Verdana" w:cs="Times New Roman"/>
        </w:rPr>
      </w:pPr>
      <w:r w:rsidRPr="008D58DA">
        <w:rPr>
          <w:rFonts w:ascii="Verdana" w:eastAsia="Times New Roman" w:hAnsi="Verdana" w:cs="Times New Roman"/>
        </w:rPr>
        <w:t>Gun</w:t>
      </w:r>
      <w:proofErr w:type="spellEnd"/>
      <w:r w:rsidRPr="008D58DA">
        <w:rPr>
          <w:rFonts w:ascii="Verdana" w:eastAsia="Times New Roman" w:hAnsi="Verdana" w:cs="Times New Roman"/>
        </w:rPr>
        <w:t xml:space="preserve"> Concealed</w:t>
      </w:r>
    </w:p>
    <w:p w:rsidR="008D58DA" w:rsidRPr="008D58DA" w:rsidRDefault="008D58DA" w:rsidP="008D58DA">
      <w:pPr>
        <w:shd w:val="clear" w:color="auto" w:fill="FFFFFF"/>
        <w:spacing w:before="300" w:after="0" w:line="240" w:lineRule="auto"/>
        <w:outlineLvl w:val="1"/>
        <w:rPr>
          <w:rFonts w:ascii="Verdana" w:eastAsia="Times New Roman" w:hAnsi="Verdana" w:cs="Times New Roman"/>
          <w:b/>
          <w:bCs/>
          <w:color w:val="880000"/>
          <w:spacing w:val="48"/>
          <w:sz w:val="24"/>
          <w:szCs w:val="24"/>
        </w:rPr>
      </w:pPr>
      <w:r w:rsidRPr="008D58DA">
        <w:rPr>
          <w:rFonts w:ascii="Verdana" w:eastAsia="Times New Roman" w:hAnsi="Verdana" w:cs="Times New Roman"/>
          <w:b/>
          <w:bCs/>
          <w:color w:val="880000"/>
          <w:spacing w:val="48"/>
          <w:sz w:val="24"/>
          <w:szCs w:val="24"/>
        </w:rPr>
        <w:t>Gun Concealed</w:t>
      </w:r>
      <w:r w:rsidRPr="008D58DA">
        <w:rPr>
          <w:rFonts w:ascii="Verdana" w:eastAsia="Times New Roman" w:hAnsi="Verdana" w:cs="Times New Roman"/>
          <w:b/>
          <w:bCs/>
          <w:color w:val="880000"/>
          <w:spacing w:val="48"/>
          <w:sz w:val="24"/>
          <w:szCs w:val="24"/>
        </w:rPr>
        <w:br/>
        <w:t>– $2.99</w:t>
      </w:r>
      <w:r w:rsidRPr="008D58DA">
        <w:rPr>
          <w:rFonts w:ascii="Verdana" w:eastAsia="Times New Roman" w:hAnsi="Verdana" w:cs="Times New Roman"/>
          <w:b/>
          <w:bCs/>
          <w:color w:val="880000"/>
          <w:spacing w:val="48"/>
          <w:sz w:val="24"/>
          <w:szCs w:val="24"/>
        </w:rPr>
        <w:br/>
        <w:t>– 3 Stars</w:t>
      </w:r>
    </w:p>
    <w:p w:rsidR="008D58DA" w:rsidRPr="008D58DA" w:rsidRDefault="008D58DA" w:rsidP="008D58DA">
      <w:pPr>
        <w:shd w:val="clear" w:color="auto" w:fill="FFFFFF"/>
        <w:spacing w:before="225" w:after="0" w:line="240" w:lineRule="auto"/>
        <w:outlineLvl w:val="2"/>
        <w:rPr>
          <w:rFonts w:ascii="Verdana" w:eastAsia="Times New Roman" w:hAnsi="Verdana" w:cs="Times New Roman"/>
          <w:b/>
          <w:bCs/>
          <w:color w:val="880000"/>
          <w:spacing w:val="48"/>
          <w:sz w:val="20"/>
          <w:szCs w:val="20"/>
        </w:rPr>
      </w:pPr>
      <w:r w:rsidRPr="008D58DA">
        <w:rPr>
          <w:rFonts w:ascii="Verdana" w:eastAsia="Times New Roman" w:hAnsi="Verdana" w:cs="Times New Roman"/>
          <w:b/>
          <w:bCs/>
          <w:color w:val="880000"/>
          <w:spacing w:val="48"/>
          <w:sz w:val="20"/>
          <w:szCs w:val="20"/>
        </w:rPr>
        <w:t>App Developer’s Description</w:t>
      </w:r>
    </w:p>
    <w:p w:rsidR="008D58DA" w:rsidRPr="008D58DA" w:rsidRDefault="008D58DA" w:rsidP="008D58DA">
      <w:pPr>
        <w:shd w:val="clear" w:color="auto" w:fill="FFFFFF"/>
        <w:spacing w:after="75" w:line="420" w:lineRule="auto"/>
        <w:rPr>
          <w:rFonts w:ascii="Verdana" w:eastAsia="Times New Roman" w:hAnsi="Verdana" w:cs="Times New Roman"/>
        </w:rPr>
      </w:pPr>
      <w:r w:rsidRPr="008D58DA">
        <w:rPr>
          <w:rFonts w:ascii="Verdana" w:eastAsia="Times New Roman" w:hAnsi="Verdana" w:cs="Times New Roman"/>
        </w:rPr>
        <w:t>“</w:t>
      </w:r>
      <w:hyperlink r:id="rId48" w:tgtFrame="_blank" w:tooltip="Gun Concealed" w:history="1">
        <w:r w:rsidRPr="008D58DA">
          <w:rPr>
            <w:rFonts w:ascii="Verdana" w:eastAsia="Times New Roman" w:hAnsi="Verdana" w:cs="Times New Roman"/>
            <w:color w:val="003ABF"/>
            <w:u w:val="single"/>
          </w:rPr>
          <w:t>Gun Concealed</w:t>
        </w:r>
      </w:hyperlink>
      <w:r w:rsidRPr="008D58DA">
        <w:rPr>
          <w:rFonts w:ascii="Verdana" w:eastAsia="Times New Roman" w:hAnsi="Verdana" w:cs="Times New Roman"/>
        </w:rPr>
        <w:t>” contains concealed handgun laws and information for all 50 states and D.C.</w:t>
      </w:r>
    </w:p>
    <w:p w:rsidR="008D58DA" w:rsidRPr="008D58DA" w:rsidRDefault="008D58DA" w:rsidP="008D58DA">
      <w:pPr>
        <w:shd w:val="clear" w:color="auto" w:fill="FFFFFF"/>
        <w:spacing w:after="75" w:line="420" w:lineRule="auto"/>
        <w:rPr>
          <w:rFonts w:ascii="Verdana" w:eastAsia="Times New Roman" w:hAnsi="Verdana" w:cs="Times New Roman"/>
        </w:rPr>
      </w:pPr>
      <w:r w:rsidRPr="008D58DA">
        <w:rPr>
          <w:rFonts w:ascii="Verdana" w:eastAsia="Times New Roman" w:hAnsi="Verdana" w:cs="Times New Roman"/>
        </w:rPr>
        <w:t>The goal of this program is to give you a quick reference to concealed carry information for each state and provide Internet hyperlinks to state laws for more detailed information and research (find the answer you are looking for). The other goal is to keep you current and up-to-date with new data as laws and regulations change.</w:t>
      </w:r>
    </w:p>
    <w:p w:rsidR="008D58DA" w:rsidRPr="008D58DA" w:rsidRDefault="008D58DA" w:rsidP="008D58DA">
      <w:pPr>
        <w:shd w:val="clear" w:color="auto" w:fill="FFFFFF"/>
        <w:spacing w:after="75" w:line="420" w:lineRule="auto"/>
        <w:rPr>
          <w:rFonts w:ascii="Verdana" w:eastAsia="Times New Roman" w:hAnsi="Verdana" w:cs="Times New Roman"/>
        </w:rPr>
      </w:pPr>
      <w:r w:rsidRPr="008D58DA">
        <w:rPr>
          <w:rFonts w:ascii="Verdana" w:eastAsia="Times New Roman" w:hAnsi="Verdana" w:cs="Times New Roman"/>
        </w:rPr>
        <w:t>Gun Concealed is a complete up-to-date application with the most robust content:</w:t>
      </w:r>
    </w:p>
    <w:p w:rsidR="008D58DA" w:rsidRPr="008D58DA" w:rsidRDefault="008D58DA" w:rsidP="008D58DA">
      <w:pPr>
        <w:numPr>
          <w:ilvl w:val="0"/>
          <w:numId w:val="8"/>
        </w:numPr>
        <w:shd w:val="clear" w:color="auto" w:fill="FFFFFF"/>
        <w:spacing w:before="100" w:beforeAutospacing="1" w:after="100" w:afterAutospacing="1" w:line="420" w:lineRule="auto"/>
        <w:ind w:left="300"/>
        <w:rPr>
          <w:rFonts w:ascii="Verdana" w:eastAsia="Times New Roman" w:hAnsi="Verdana" w:cs="Times New Roman"/>
        </w:rPr>
      </w:pPr>
      <w:r w:rsidRPr="008D58DA">
        <w:rPr>
          <w:rFonts w:ascii="Verdana" w:eastAsia="Times New Roman" w:hAnsi="Verdana" w:cs="Times New Roman"/>
        </w:rPr>
        <w:t>10 Views per state for a total of 511 views</w:t>
      </w:r>
    </w:p>
    <w:p w:rsidR="008D58DA" w:rsidRPr="008D58DA" w:rsidRDefault="008D58DA" w:rsidP="008D58DA">
      <w:pPr>
        <w:numPr>
          <w:ilvl w:val="0"/>
          <w:numId w:val="8"/>
        </w:numPr>
        <w:shd w:val="clear" w:color="auto" w:fill="FFFFFF"/>
        <w:spacing w:before="100" w:beforeAutospacing="1" w:after="100" w:afterAutospacing="1" w:line="420" w:lineRule="auto"/>
        <w:ind w:left="300"/>
        <w:rPr>
          <w:rFonts w:ascii="Verdana" w:eastAsia="Times New Roman" w:hAnsi="Verdana" w:cs="Times New Roman"/>
        </w:rPr>
      </w:pPr>
      <w:r w:rsidRPr="008D58DA">
        <w:rPr>
          <w:rFonts w:ascii="Verdana" w:eastAsia="Times New Roman" w:hAnsi="Verdana" w:cs="Times New Roman"/>
        </w:rPr>
        <w:t>597 Hyperlinks to state web sites</w:t>
      </w:r>
    </w:p>
    <w:p w:rsidR="008D58DA" w:rsidRPr="008D58DA" w:rsidRDefault="008D58DA" w:rsidP="008D58DA">
      <w:pPr>
        <w:numPr>
          <w:ilvl w:val="0"/>
          <w:numId w:val="8"/>
        </w:numPr>
        <w:shd w:val="clear" w:color="auto" w:fill="FFFFFF"/>
        <w:spacing w:before="100" w:beforeAutospacing="1" w:after="100" w:afterAutospacing="1" w:line="420" w:lineRule="auto"/>
        <w:ind w:left="300"/>
        <w:rPr>
          <w:rFonts w:ascii="Verdana" w:eastAsia="Times New Roman" w:hAnsi="Verdana" w:cs="Times New Roman"/>
        </w:rPr>
      </w:pPr>
      <w:r w:rsidRPr="008D58DA">
        <w:rPr>
          <w:rFonts w:ascii="Verdana" w:eastAsia="Times New Roman" w:hAnsi="Verdana" w:cs="Times New Roman"/>
        </w:rPr>
        <w:t>67 Charts or graphs</w:t>
      </w:r>
    </w:p>
    <w:p w:rsidR="008D58DA" w:rsidRPr="008D58DA" w:rsidRDefault="008D58DA" w:rsidP="008D58DA">
      <w:pPr>
        <w:shd w:val="clear" w:color="auto" w:fill="FFFFFF"/>
        <w:spacing w:after="75" w:line="420" w:lineRule="auto"/>
        <w:rPr>
          <w:rFonts w:ascii="Verdana" w:eastAsia="Times New Roman" w:hAnsi="Verdana" w:cs="Times New Roman"/>
        </w:rPr>
      </w:pPr>
      <w:r w:rsidRPr="008D58DA">
        <w:rPr>
          <w:rFonts w:ascii="Verdana" w:eastAsia="Times New Roman" w:hAnsi="Verdana" w:cs="Times New Roman"/>
        </w:rPr>
        <w:t>If you have a concealed carry handgun license, then this app is for you. You will not be disappointed in this application for either ease of use or content. “Gun Concealed” is an easy to use guide for your state’s concealed handgun license information (also known as CHL, CCW, or CPL). It is a valuable guide for travelers—truckers, vacationers, and business people—who carry their firearms across state lines. CCW instructors will find this app very appealing for student instruction and reference. If the state in which you are traveling recognizes your permit, you must abide by that state’s laws.</w:t>
      </w:r>
    </w:p>
    <w:p w:rsidR="008D58DA" w:rsidRPr="008D58DA" w:rsidRDefault="008D58DA" w:rsidP="008D58DA">
      <w:pPr>
        <w:shd w:val="clear" w:color="auto" w:fill="FFFFFF"/>
        <w:spacing w:before="225" w:after="0" w:line="240" w:lineRule="auto"/>
        <w:outlineLvl w:val="2"/>
        <w:rPr>
          <w:rFonts w:ascii="Verdana" w:eastAsia="Times New Roman" w:hAnsi="Verdana" w:cs="Times New Roman"/>
          <w:b/>
          <w:bCs/>
          <w:color w:val="880000"/>
          <w:spacing w:val="48"/>
          <w:sz w:val="20"/>
          <w:szCs w:val="20"/>
        </w:rPr>
      </w:pPr>
      <w:r w:rsidRPr="008D58DA">
        <w:rPr>
          <w:rFonts w:ascii="Verdana" w:eastAsia="Times New Roman" w:hAnsi="Verdana" w:cs="Times New Roman"/>
          <w:b/>
          <w:bCs/>
          <w:color w:val="880000"/>
          <w:spacing w:val="48"/>
          <w:sz w:val="20"/>
          <w:szCs w:val="20"/>
        </w:rPr>
        <w:t>Simple Navigation</w:t>
      </w:r>
    </w:p>
    <w:p w:rsidR="008D58DA" w:rsidRPr="008D58DA" w:rsidRDefault="008D58DA" w:rsidP="008D58DA">
      <w:pPr>
        <w:numPr>
          <w:ilvl w:val="0"/>
          <w:numId w:val="9"/>
        </w:numPr>
        <w:shd w:val="clear" w:color="auto" w:fill="FFFFFF"/>
        <w:spacing w:before="100" w:beforeAutospacing="1" w:after="100" w:afterAutospacing="1" w:line="420" w:lineRule="auto"/>
        <w:ind w:left="300"/>
        <w:rPr>
          <w:rFonts w:ascii="Verdana" w:eastAsia="Times New Roman" w:hAnsi="Verdana" w:cs="Times New Roman"/>
        </w:rPr>
      </w:pPr>
      <w:r w:rsidRPr="008D58DA">
        <w:rPr>
          <w:rFonts w:ascii="Verdana" w:eastAsia="Times New Roman" w:hAnsi="Verdana" w:cs="Times New Roman"/>
        </w:rPr>
        <w:t>Select a state – press a tab button.</w:t>
      </w:r>
    </w:p>
    <w:p w:rsidR="008D58DA" w:rsidRPr="008D58DA" w:rsidRDefault="008D58DA" w:rsidP="008D58DA">
      <w:pPr>
        <w:numPr>
          <w:ilvl w:val="0"/>
          <w:numId w:val="9"/>
        </w:numPr>
        <w:shd w:val="clear" w:color="auto" w:fill="FFFFFF"/>
        <w:spacing w:before="100" w:beforeAutospacing="1" w:after="100" w:afterAutospacing="1" w:line="420" w:lineRule="auto"/>
        <w:ind w:left="300"/>
        <w:rPr>
          <w:rFonts w:ascii="Verdana" w:eastAsia="Times New Roman" w:hAnsi="Verdana" w:cs="Times New Roman"/>
        </w:rPr>
      </w:pPr>
      <w:r w:rsidRPr="008D58DA">
        <w:rPr>
          <w:rFonts w:ascii="Verdana" w:eastAsia="Times New Roman" w:hAnsi="Verdana" w:cs="Times New Roman"/>
        </w:rPr>
        <w:t>All screens can be viewed in landscape mode for easier viewing.</w:t>
      </w:r>
    </w:p>
    <w:p w:rsidR="008D58DA" w:rsidRPr="008D58DA" w:rsidRDefault="008D58DA" w:rsidP="008D58DA">
      <w:pPr>
        <w:shd w:val="clear" w:color="auto" w:fill="FFFFFF"/>
        <w:spacing w:before="225" w:after="0" w:line="240" w:lineRule="auto"/>
        <w:outlineLvl w:val="2"/>
        <w:rPr>
          <w:rFonts w:ascii="Verdana" w:eastAsia="Times New Roman" w:hAnsi="Verdana" w:cs="Times New Roman"/>
          <w:b/>
          <w:bCs/>
          <w:color w:val="880000"/>
          <w:spacing w:val="48"/>
          <w:sz w:val="20"/>
          <w:szCs w:val="20"/>
        </w:rPr>
      </w:pPr>
      <w:r w:rsidRPr="008D58DA">
        <w:rPr>
          <w:rFonts w:ascii="Verdana" w:eastAsia="Times New Roman" w:hAnsi="Verdana" w:cs="Times New Roman"/>
          <w:b/>
          <w:bCs/>
          <w:color w:val="880000"/>
          <w:spacing w:val="48"/>
          <w:sz w:val="20"/>
          <w:szCs w:val="20"/>
        </w:rPr>
        <w:t>The 10 Views per State</w:t>
      </w:r>
    </w:p>
    <w:p w:rsidR="008D58DA" w:rsidRPr="008D58DA" w:rsidRDefault="008D58DA" w:rsidP="008D58DA">
      <w:pPr>
        <w:shd w:val="clear" w:color="auto" w:fill="FFFFFF"/>
        <w:spacing w:after="75" w:line="420" w:lineRule="auto"/>
        <w:rPr>
          <w:rFonts w:ascii="Verdana" w:eastAsia="Times New Roman" w:hAnsi="Verdana" w:cs="Times New Roman"/>
        </w:rPr>
      </w:pPr>
      <w:r w:rsidRPr="008D58DA">
        <w:rPr>
          <w:rFonts w:ascii="Verdana" w:eastAsia="Times New Roman" w:hAnsi="Verdana" w:cs="Times New Roman"/>
          <w:b/>
          <w:bCs/>
        </w:rPr>
        <w:lastRenderedPageBreak/>
        <w:t xml:space="preserve">Restrictions: </w:t>
      </w:r>
      <w:r w:rsidRPr="008D58DA">
        <w:rPr>
          <w:rFonts w:ascii="Verdana" w:eastAsia="Times New Roman" w:hAnsi="Verdana" w:cs="Times New Roman"/>
        </w:rPr>
        <w:t>Describes in a simple table format where you CAN and CANNOT take a handgun for the state selected (hyperlinks are provided for more information)</w:t>
      </w:r>
    </w:p>
    <w:p w:rsidR="008D58DA" w:rsidRPr="008D58DA" w:rsidRDefault="008D58DA" w:rsidP="008D58DA">
      <w:pPr>
        <w:shd w:val="clear" w:color="auto" w:fill="FFFFFF"/>
        <w:spacing w:after="75" w:line="420" w:lineRule="auto"/>
        <w:rPr>
          <w:rFonts w:ascii="Verdana" w:eastAsia="Times New Roman" w:hAnsi="Verdana" w:cs="Times New Roman"/>
        </w:rPr>
      </w:pPr>
      <w:r w:rsidRPr="008D58DA">
        <w:rPr>
          <w:rFonts w:ascii="Verdana" w:eastAsia="Times New Roman" w:hAnsi="Verdana" w:cs="Times New Roman"/>
          <w:b/>
          <w:bCs/>
        </w:rPr>
        <w:t xml:space="preserve">Gun Laws: </w:t>
      </w:r>
      <w:r w:rsidRPr="008D58DA">
        <w:rPr>
          <w:rFonts w:ascii="Verdana" w:eastAsia="Times New Roman" w:hAnsi="Verdana" w:cs="Times New Roman"/>
        </w:rPr>
        <w:t>Detailed information regarding the primary gun laws for each state</w:t>
      </w:r>
    </w:p>
    <w:p w:rsidR="008D58DA" w:rsidRPr="008D58DA" w:rsidRDefault="008D58DA" w:rsidP="008D58DA">
      <w:pPr>
        <w:shd w:val="clear" w:color="auto" w:fill="FFFFFF"/>
        <w:spacing w:after="75" w:line="420" w:lineRule="auto"/>
        <w:rPr>
          <w:rFonts w:ascii="Verdana" w:eastAsia="Times New Roman" w:hAnsi="Verdana" w:cs="Times New Roman"/>
        </w:rPr>
      </w:pPr>
      <w:r w:rsidRPr="008D58DA">
        <w:rPr>
          <w:rFonts w:ascii="Verdana" w:eastAsia="Times New Roman" w:hAnsi="Verdana" w:cs="Times New Roman"/>
          <w:b/>
          <w:bCs/>
        </w:rPr>
        <w:t xml:space="preserve">Recognition: </w:t>
      </w:r>
      <w:r w:rsidRPr="008D58DA">
        <w:rPr>
          <w:rFonts w:ascii="Verdana" w:eastAsia="Times New Roman" w:hAnsi="Verdana" w:cs="Times New Roman"/>
        </w:rPr>
        <w:t>Recognition defines the states that recognize your state’s handgun permit with a colored map.</w:t>
      </w:r>
    </w:p>
    <w:p w:rsidR="008D58DA" w:rsidRPr="008D58DA" w:rsidRDefault="008D58DA" w:rsidP="008D58DA">
      <w:pPr>
        <w:shd w:val="clear" w:color="auto" w:fill="FFFFFF"/>
        <w:spacing w:after="75" w:line="420" w:lineRule="auto"/>
        <w:rPr>
          <w:rFonts w:ascii="Verdana" w:eastAsia="Times New Roman" w:hAnsi="Verdana" w:cs="Times New Roman"/>
        </w:rPr>
      </w:pPr>
      <w:r w:rsidRPr="008D58DA">
        <w:rPr>
          <w:rFonts w:ascii="Verdana" w:eastAsia="Times New Roman" w:hAnsi="Verdana" w:cs="Times New Roman"/>
          <w:b/>
          <w:bCs/>
        </w:rPr>
        <w:t xml:space="preserve">Class Information: </w:t>
      </w:r>
      <w:r w:rsidRPr="008D58DA">
        <w:rPr>
          <w:rFonts w:ascii="Verdana" w:eastAsia="Times New Roman" w:hAnsi="Verdana" w:cs="Times New Roman"/>
        </w:rPr>
        <w:t>Describes the cost, requirements, and training necessary to receive a license</w:t>
      </w:r>
    </w:p>
    <w:p w:rsidR="008D58DA" w:rsidRPr="008D58DA" w:rsidRDefault="008D58DA" w:rsidP="008D58DA">
      <w:pPr>
        <w:shd w:val="clear" w:color="auto" w:fill="FFFFFF"/>
        <w:spacing w:after="75" w:line="420" w:lineRule="auto"/>
        <w:rPr>
          <w:rFonts w:ascii="Verdana" w:eastAsia="Times New Roman" w:hAnsi="Verdana" w:cs="Times New Roman"/>
        </w:rPr>
      </w:pPr>
      <w:r w:rsidRPr="008D58DA">
        <w:rPr>
          <w:rFonts w:ascii="Verdana" w:eastAsia="Times New Roman" w:hAnsi="Verdana" w:cs="Times New Roman"/>
          <w:b/>
          <w:bCs/>
        </w:rPr>
        <w:t xml:space="preserve">Conceal Carry FAQ: </w:t>
      </w:r>
      <w:r w:rsidRPr="008D58DA">
        <w:rPr>
          <w:rFonts w:ascii="Verdana" w:eastAsia="Times New Roman" w:hAnsi="Verdana" w:cs="Times New Roman"/>
        </w:rPr>
        <w:t>Commonly asked questions and answers regarding the states rules, regulations, and other information in an easy to read format</w:t>
      </w:r>
    </w:p>
    <w:p w:rsidR="008D58DA" w:rsidRPr="008D58DA" w:rsidRDefault="008D58DA" w:rsidP="008D58DA">
      <w:pPr>
        <w:shd w:val="clear" w:color="auto" w:fill="FFFFFF"/>
        <w:spacing w:after="75" w:line="420" w:lineRule="auto"/>
        <w:rPr>
          <w:rFonts w:ascii="Verdana" w:eastAsia="Times New Roman" w:hAnsi="Verdana" w:cs="Times New Roman"/>
        </w:rPr>
      </w:pPr>
      <w:r w:rsidRPr="008D58DA">
        <w:rPr>
          <w:rFonts w:ascii="Verdana" w:eastAsia="Times New Roman" w:hAnsi="Verdana" w:cs="Times New Roman"/>
          <w:b/>
          <w:bCs/>
        </w:rPr>
        <w:t xml:space="preserve">New Carry Laws: </w:t>
      </w:r>
      <w:r w:rsidRPr="008D58DA">
        <w:rPr>
          <w:rFonts w:ascii="Verdana" w:eastAsia="Times New Roman" w:hAnsi="Verdana" w:cs="Times New Roman"/>
        </w:rPr>
        <w:t>Recent handgun laws for each state that may affect the concealed license holder</w:t>
      </w:r>
    </w:p>
    <w:p w:rsidR="008D58DA" w:rsidRPr="008D58DA" w:rsidRDefault="008D58DA" w:rsidP="008D58DA">
      <w:pPr>
        <w:shd w:val="clear" w:color="auto" w:fill="FFFFFF"/>
        <w:spacing w:after="75" w:line="420" w:lineRule="auto"/>
        <w:rPr>
          <w:rFonts w:ascii="Verdana" w:eastAsia="Times New Roman" w:hAnsi="Verdana" w:cs="Times New Roman"/>
        </w:rPr>
      </w:pPr>
      <w:proofErr w:type="spellStart"/>
      <w:r w:rsidRPr="008D58DA">
        <w:rPr>
          <w:rFonts w:ascii="Verdana" w:eastAsia="Times New Roman" w:hAnsi="Verdana" w:cs="Times New Roman"/>
          <w:b/>
          <w:bCs/>
        </w:rPr>
        <w:t>Hundgun</w:t>
      </w:r>
      <w:proofErr w:type="spellEnd"/>
      <w:r w:rsidRPr="008D58DA">
        <w:rPr>
          <w:rFonts w:ascii="Verdana" w:eastAsia="Times New Roman" w:hAnsi="Verdana" w:cs="Times New Roman"/>
          <w:b/>
          <w:bCs/>
        </w:rPr>
        <w:t xml:space="preserve"> Instructors: </w:t>
      </w:r>
      <w:r w:rsidRPr="008D58DA">
        <w:rPr>
          <w:rFonts w:ascii="Verdana" w:eastAsia="Times New Roman" w:hAnsi="Verdana" w:cs="Times New Roman"/>
        </w:rPr>
        <w:t>Names or locations of handgun instructors</w:t>
      </w:r>
    </w:p>
    <w:p w:rsidR="008D58DA" w:rsidRPr="008D58DA" w:rsidRDefault="008D58DA" w:rsidP="008D58DA">
      <w:pPr>
        <w:shd w:val="clear" w:color="auto" w:fill="FFFFFF"/>
        <w:spacing w:after="75" w:line="420" w:lineRule="auto"/>
        <w:rPr>
          <w:rFonts w:ascii="Verdana" w:eastAsia="Times New Roman" w:hAnsi="Verdana" w:cs="Times New Roman"/>
        </w:rPr>
      </w:pPr>
      <w:r w:rsidRPr="008D58DA">
        <w:rPr>
          <w:rFonts w:ascii="Verdana" w:eastAsia="Times New Roman" w:hAnsi="Verdana" w:cs="Times New Roman"/>
          <w:b/>
          <w:bCs/>
        </w:rPr>
        <w:t xml:space="preserve">Gun Ranges: </w:t>
      </w:r>
      <w:r w:rsidRPr="008D58DA">
        <w:rPr>
          <w:rFonts w:ascii="Verdana" w:eastAsia="Times New Roman" w:hAnsi="Verdana" w:cs="Times New Roman"/>
        </w:rPr>
        <w:t>This is a list of gun ranges for the state selected (and a map). You can add your current zip code for local locations</w:t>
      </w:r>
    </w:p>
    <w:p w:rsidR="008D58DA" w:rsidRPr="008D58DA" w:rsidRDefault="008D58DA" w:rsidP="008D58DA">
      <w:pPr>
        <w:shd w:val="clear" w:color="auto" w:fill="FFFFFF"/>
        <w:spacing w:after="75" w:line="420" w:lineRule="auto"/>
        <w:rPr>
          <w:rFonts w:ascii="Verdana" w:eastAsia="Times New Roman" w:hAnsi="Verdana" w:cs="Times New Roman"/>
        </w:rPr>
      </w:pPr>
      <w:r w:rsidRPr="008D58DA">
        <w:rPr>
          <w:rFonts w:ascii="Verdana" w:eastAsia="Times New Roman" w:hAnsi="Verdana" w:cs="Times New Roman"/>
          <w:b/>
          <w:bCs/>
        </w:rPr>
        <w:t xml:space="preserve">State Statistics: </w:t>
      </w:r>
      <w:r w:rsidRPr="008D58DA">
        <w:rPr>
          <w:rFonts w:ascii="Verdana" w:eastAsia="Times New Roman" w:hAnsi="Verdana" w:cs="Times New Roman"/>
        </w:rPr>
        <w:t>If the state publishes statistics, this section describes the handgun permits issued such as type, age, gender, totals, etc.</w:t>
      </w:r>
    </w:p>
    <w:p w:rsidR="008D58DA" w:rsidRPr="008D58DA" w:rsidRDefault="008D58DA" w:rsidP="008D58DA">
      <w:pPr>
        <w:shd w:val="clear" w:color="auto" w:fill="FFFFFF"/>
        <w:spacing w:after="75" w:line="420" w:lineRule="auto"/>
        <w:rPr>
          <w:rFonts w:ascii="Verdana" w:eastAsia="Times New Roman" w:hAnsi="Verdana" w:cs="Times New Roman"/>
        </w:rPr>
      </w:pPr>
      <w:r w:rsidRPr="008D58DA">
        <w:rPr>
          <w:rFonts w:ascii="Verdana" w:eastAsia="Times New Roman" w:hAnsi="Verdana" w:cs="Times New Roman"/>
          <w:b/>
          <w:bCs/>
        </w:rPr>
        <w:t xml:space="preserve">Other State Information: </w:t>
      </w:r>
      <w:r w:rsidRPr="008D58DA">
        <w:rPr>
          <w:rFonts w:ascii="Verdana" w:eastAsia="Times New Roman" w:hAnsi="Verdana" w:cs="Times New Roman"/>
        </w:rPr>
        <w:t>Other general information per state not easily categorized (i.e. Government offices, permit &amp; cost, links)</w:t>
      </w:r>
    </w:p>
    <w:p w:rsidR="008D58DA" w:rsidRDefault="008D58DA" w:rsidP="008D58DA">
      <w:pPr>
        <w:shd w:val="clear" w:color="auto" w:fill="FFFFFF"/>
        <w:spacing w:after="75" w:line="420" w:lineRule="auto"/>
        <w:rPr>
          <w:rFonts w:ascii="Verdana" w:eastAsia="Times New Roman" w:hAnsi="Verdana" w:cs="Times New Roman"/>
        </w:rPr>
      </w:pPr>
      <w:r w:rsidRPr="008D58DA">
        <w:rPr>
          <w:rFonts w:ascii="Verdana" w:eastAsia="Times New Roman" w:hAnsi="Verdana" w:cs="Times New Roman"/>
          <w:b/>
          <w:bCs/>
        </w:rPr>
        <w:t xml:space="preserve">General Information for all States: </w:t>
      </w:r>
      <w:r w:rsidRPr="008D58DA">
        <w:rPr>
          <w:rFonts w:ascii="Verdana" w:eastAsia="Times New Roman" w:hAnsi="Verdana" w:cs="Times New Roman"/>
        </w:rPr>
        <w:t>This section describes general information for all states (all other screens are state specific).</w:t>
      </w:r>
    </w:p>
    <w:p w:rsidR="008D58DA" w:rsidRDefault="008D58DA" w:rsidP="008D58DA">
      <w:pPr>
        <w:shd w:val="clear" w:color="auto" w:fill="FFFFFF"/>
        <w:spacing w:after="75" w:line="420" w:lineRule="auto"/>
        <w:rPr>
          <w:rFonts w:ascii="Verdana" w:eastAsia="Times New Roman" w:hAnsi="Verdana" w:cs="Times New Roman"/>
        </w:rPr>
      </w:pPr>
    </w:p>
    <w:p w:rsidR="008D58DA" w:rsidRDefault="008D58DA" w:rsidP="008D58DA">
      <w:pPr>
        <w:shd w:val="clear" w:color="auto" w:fill="FFFFFF"/>
        <w:spacing w:after="75" w:line="420" w:lineRule="auto"/>
        <w:rPr>
          <w:rFonts w:ascii="Verdana" w:eastAsia="Times New Roman" w:hAnsi="Verdana" w:cs="Times New Roman"/>
        </w:rPr>
      </w:pPr>
    </w:p>
    <w:p w:rsidR="008D58DA" w:rsidRDefault="008D58DA" w:rsidP="008D58DA">
      <w:pPr>
        <w:shd w:val="clear" w:color="auto" w:fill="FFFFFF"/>
        <w:spacing w:after="75" w:line="420" w:lineRule="auto"/>
        <w:rPr>
          <w:rFonts w:ascii="Verdana" w:eastAsia="Times New Roman" w:hAnsi="Verdana" w:cs="Times New Roman"/>
        </w:rPr>
      </w:pPr>
    </w:p>
    <w:p w:rsidR="008D58DA" w:rsidRDefault="008D58DA" w:rsidP="008D58DA">
      <w:pPr>
        <w:shd w:val="clear" w:color="auto" w:fill="FFFFFF"/>
        <w:spacing w:after="75" w:line="420" w:lineRule="auto"/>
        <w:rPr>
          <w:rFonts w:ascii="Verdana" w:eastAsia="Times New Roman" w:hAnsi="Verdana" w:cs="Times New Roman"/>
        </w:rPr>
      </w:pPr>
    </w:p>
    <w:p w:rsidR="008D58DA" w:rsidRDefault="008D58DA" w:rsidP="008D58DA">
      <w:pPr>
        <w:shd w:val="clear" w:color="auto" w:fill="FFFFFF"/>
        <w:spacing w:after="75" w:line="420" w:lineRule="auto"/>
        <w:rPr>
          <w:rFonts w:ascii="Verdana" w:eastAsia="Times New Roman" w:hAnsi="Verdana" w:cs="Times New Roman"/>
        </w:rPr>
      </w:pPr>
    </w:p>
    <w:p w:rsidR="008D58DA" w:rsidRPr="008D58DA" w:rsidRDefault="008D58DA" w:rsidP="008D58DA">
      <w:pPr>
        <w:shd w:val="clear" w:color="auto" w:fill="FFFFFF"/>
        <w:spacing w:after="75" w:line="420" w:lineRule="auto"/>
        <w:rPr>
          <w:rFonts w:ascii="Verdana" w:eastAsia="Times New Roman" w:hAnsi="Verdana" w:cs="Times New Roman"/>
        </w:rPr>
      </w:pPr>
    </w:p>
    <w:p w:rsidR="008D58DA" w:rsidRPr="008D58DA" w:rsidRDefault="008D58DA" w:rsidP="008D58DA">
      <w:pPr>
        <w:shd w:val="clear" w:color="auto" w:fill="F3F3F3"/>
        <w:spacing w:after="0" w:line="240" w:lineRule="auto"/>
        <w:jc w:val="center"/>
        <w:rPr>
          <w:rFonts w:ascii="Verdana" w:eastAsia="Times New Roman" w:hAnsi="Verdana" w:cs="Times New Roman"/>
          <w:color w:val="003ABF"/>
          <w:sz w:val="24"/>
          <w:szCs w:val="24"/>
          <w:u w:val="single"/>
        </w:rPr>
      </w:pPr>
      <w:r w:rsidRPr="008D58DA">
        <w:rPr>
          <w:rFonts w:ascii="Verdana" w:eastAsia="Times New Roman" w:hAnsi="Verdana" w:cs="Times New Roman"/>
          <w:sz w:val="24"/>
          <w:szCs w:val="24"/>
        </w:rPr>
        <w:lastRenderedPageBreak/>
        <w:fldChar w:fldCharType="begin"/>
      </w:r>
      <w:r w:rsidRPr="008D58DA">
        <w:rPr>
          <w:rFonts w:ascii="Verdana" w:eastAsia="Times New Roman" w:hAnsi="Verdana" w:cs="Times New Roman"/>
          <w:sz w:val="24"/>
          <w:szCs w:val="24"/>
        </w:rPr>
        <w:instrText xml:space="preserve"> HYPERLINK "http://cdn2.cheaperthandirt.com/blog/wp-content/uploads/2013/07/CCW-USA-10.png" </w:instrText>
      </w:r>
      <w:r w:rsidRPr="008D58DA">
        <w:rPr>
          <w:rFonts w:ascii="Verdana" w:eastAsia="Times New Roman" w:hAnsi="Verdana" w:cs="Times New Roman"/>
          <w:sz w:val="24"/>
          <w:szCs w:val="24"/>
        </w:rPr>
        <w:fldChar w:fldCharType="separate"/>
      </w:r>
      <w:r w:rsidRPr="008D58DA">
        <w:rPr>
          <w:rFonts w:ascii="Verdana" w:eastAsia="Times New Roman" w:hAnsi="Verdana" w:cs="Times New Roman"/>
          <w:noProof/>
          <w:color w:val="003ABF"/>
          <w:sz w:val="24"/>
          <w:szCs w:val="24"/>
        </w:rPr>
        <w:drawing>
          <wp:inline distT="0" distB="0" distL="0" distR="0" wp14:anchorId="5EFEFD14" wp14:editId="773FBF8E">
            <wp:extent cx="1914525" cy="1914525"/>
            <wp:effectExtent l="0" t="0" r="9525" b="9525"/>
            <wp:docPr id="10" name="Picture 10" descr="CCW USA">
              <a:hlinkClick xmlns:a="http://schemas.openxmlformats.org/drawingml/2006/main" r:id="rId4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CW USA">
                      <a:hlinkClick r:id="rId49"/>
                    </pic:cNvPr>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914525" cy="1914525"/>
                    </a:xfrm>
                    <a:prstGeom prst="rect">
                      <a:avLst/>
                    </a:prstGeom>
                    <a:noFill/>
                    <a:ln>
                      <a:noFill/>
                    </a:ln>
                  </pic:spPr>
                </pic:pic>
              </a:graphicData>
            </a:graphic>
          </wp:inline>
        </w:drawing>
      </w:r>
    </w:p>
    <w:p w:rsidR="008D58DA" w:rsidRPr="008D58DA" w:rsidRDefault="008D58DA" w:rsidP="008D58DA">
      <w:pPr>
        <w:shd w:val="clear" w:color="auto" w:fill="F3F3F3"/>
        <w:spacing w:after="0" w:line="240" w:lineRule="auto"/>
        <w:jc w:val="center"/>
        <w:rPr>
          <w:rFonts w:ascii="Times New Roman" w:eastAsia="Times New Roman" w:hAnsi="Times New Roman" w:cs="Times New Roman"/>
          <w:vanish/>
          <w:sz w:val="24"/>
          <w:szCs w:val="24"/>
        </w:rPr>
      </w:pPr>
      <w:r w:rsidRPr="008D58DA">
        <w:rPr>
          <w:rFonts w:ascii="Verdana" w:eastAsia="Times New Roman" w:hAnsi="Verdana" w:cs="Times New Roman"/>
          <w:sz w:val="24"/>
          <w:szCs w:val="24"/>
        </w:rPr>
        <w:fldChar w:fldCharType="end"/>
      </w:r>
      <w:hyperlink r:id="rId51" w:history="1">
        <w:r w:rsidRPr="008D58DA">
          <w:rPr>
            <w:rFonts w:ascii="Verdana" w:eastAsia="Times New Roman" w:hAnsi="Verdana" w:cs="Times New Roman"/>
            <w:color w:val="003ABF"/>
            <w:sz w:val="24"/>
            <w:szCs w:val="24"/>
            <w:u w:val="single"/>
          </w:rPr>
          <w:t xml:space="preserve">Pin </w:t>
        </w:r>
        <w:proofErr w:type="spellStart"/>
        <w:r w:rsidRPr="008D58DA">
          <w:rPr>
            <w:rFonts w:ascii="Verdana" w:eastAsia="Times New Roman" w:hAnsi="Verdana" w:cs="Times New Roman"/>
            <w:color w:val="003ABF"/>
            <w:sz w:val="24"/>
            <w:szCs w:val="24"/>
            <w:u w:val="single"/>
          </w:rPr>
          <w:t>It</w:t>
        </w:r>
      </w:hyperlink>
    </w:p>
    <w:p w:rsidR="008D58DA" w:rsidRPr="008D58DA" w:rsidRDefault="008D58DA" w:rsidP="008D58DA">
      <w:pPr>
        <w:shd w:val="clear" w:color="auto" w:fill="F3F3F3"/>
        <w:spacing w:after="150" w:line="420" w:lineRule="auto"/>
        <w:jc w:val="center"/>
        <w:rPr>
          <w:rFonts w:ascii="Verdana" w:eastAsia="Times New Roman" w:hAnsi="Verdana" w:cs="Times New Roman"/>
        </w:rPr>
      </w:pPr>
      <w:r w:rsidRPr="008D58DA">
        <w:rPr>
          <w:rFonts w:ascii="Verdana" w:eastAsia="Times New Roman" w:hAnsi="Verdana" w:cs="Times New Roman"/>
        </w:rPr>
        <w:t>CCW</w:t>
      </w:r>
      <w:proofErr w:type="spellEnd"/>
      <w:r w:rsidRPr="008D58DA">
        <w:rPr>
          <w:rFonts w:ascii="Verdana" w:eastAsia="Times New Roman" w:hAnsi="Verdana" w:cs="Times New Roman"/>
        </w:rPr>
        <w:t xml:space="preserve"> USA</w:t>
      </w:r>
    </w:p>
    <w:p w:rsidR="008D58DA" w:rsidRPr="008D58DA" w:rsidRDefault="008D58DA" w:rsidP="008D58DA">
      <w:pPr>
        <w:shd w:val="clear" w:color="auto" w:fill="FFFFFF"/>
        <w:spacing w:before="300" w:after="0" w:line="240" w:lineRule="auto"/>
        <w:outlineLvl w:val="1"/>
        <w:rPr>
          <w:rFonts w:ascii="Verdana" w:eastAsia="Times New Roman" w:hAnsi="Verdana" w:cs="Times New Roman"/>
          <w:b/>
          <w:bCs/>
          <w:color w:val="880000"/>
          <w:spacing w:val="48"/>
          <w:sz w:val="24"/>
          <w:szCs w:val="24"/>
        </w:rPr>
      </w:pPr>
      <w:r w:rsidRPr="008D58DA">
        <w:rPr>
          <w:rFonts w:ascii="Verdana" w:eastAsia="Times New Roman" w:hAnsi="Verdana" w:cs="Times New Roman"/>
          <w:b/>
          <w:bCs/>
          <w:color w:val="880000"/>
          <w:spacing w:val="48"/>
          <w:sz w:val="24"/>
          <w:szCs w:val="24"/>
        </w:rPr>
        <w:t>CCW USA</w:t>
      </w:r>
      <w:r w:rsidRPr="008D58DA">
        <w:rPr>
          <w:rFonts w:ascii="Verdana" w:eastAsia="Times New Roman" w:hAnsi="Verdana" w:cs="Times New Roman"/>
          <w:b/>
          <w:bCs/>
          <w:color w:val="880000"/>
          <w:spacing w:val="48"/>
          <w:sz w:val="24"/>
          <w:szCs w:val="24"/>
        </w:rPr>
        <w:br/>
        <w:t>– $1.99</w:t>
      </w:r>
      <w:r w:rsidRPr="008D58DA">
        <w:rPr>
          <w:rFonts w:ascii="Verdana" w:eastAsia="Times New Roman" w:hAnsi="Verdana" w:cs="Times New Roman"/>
          <w:b/>
          <w:bCs/>
          <w:color w:val="880000"/>
          <w:spacing w:val="48"/>
          <w:sz w:val="24"/>
          <w:szCs w:val="24"/>
        </w:rPr>
        <w:br/>
        <w:t>– 2.4 Stars</w:t>
      </w:r>
    </w:p>
    <w:p w:rsidR="008D58DA" w:rsidRPr="008D58DA" w:rsidRDefault="008D58DA" w:rsidP="008D58DA">
      <w:pPr>
        <w:shd w:val="clear" w:color="auto" w:fill="FFFFFF"/>
        <w:spacing w:after="75" w:line="420" w:lineRule="auto"/>
        <w:rPr>
          <w:rFonts w:ascii="Verdana" w:eastAsia="Times New Roman" w:hAnsi="Verdana" w:cs="Times New Roman"/>
        </w:rPr>
      </w:pPr>
      <w:r w:rsidRPr="008D58DA">
        <w:rPr>
          <w:rFonts w:ascii="Verdana" w:eastAsia="Times New Roman" w:hAnsi="Verdana" w:cs="Times New Roman"/>
          <w:b/>
          <w:bCs/>
        </w:rPr>
        <w:t>App Developer’s Description</w:t>
      </w:r>
      <w:r w:rsidRPr="008D58DA">
        <w:rPr>
          <w:rFonts w:ascii="Verdana" w:eastAsia="Times New Roman" w:hAnsi="Verdana" w:cs="Times New Roman"/>
        </w:rPr>
        <w:br/>
        <w:t xml:space="preserve">Congratulations! You’ve discovered the best conceal carry app for your Android phone. </w:t>
      </w:r>
      <w:proofErr w:type="gramStart"/>
      <w:r w:rsidRPr="008D58DA">
        <w:rPr>
          <w:rFonts w:ascii="Verdana" w:eastAsia="Times New Roman" w:hAnsi="Verdana" w:cs="Times New Roman"/>
        </w:rPr>
        <w:t>The only app that lets you know when you’re in an unfriendly state.</w:t>
      </w:r>
      <w:proofErr w:type="gramEnd"/>
    </w:p>
    <w:p w:rsidR="008D58DA" w:rsidRPr="008D58DA" w:rsidRDefault="008D58DA" w:rsidP="008D58DA">
      <w:pPr>
        <w:shd w:val="clear" w:color="auto" w:fill="FFFFFF"/>
        <w:spacing w:after="75" w:line="420" w:lineRule="auto"/>
        <w:rPr>
          <w:rFonts w:ascii="Verdana" w:eastAsia="Times New Roman" w:hAnsi="Verdana" w:cs="Times New Roman"/>
        </w:rPr>
      </w:pPr>
      <w:r w:rsidRPr="008D58DA">
        <w:rPr>
          <w:rFonts w:ascii="Verdana" w:eastAsia="Times New Roman" w:hAnsi="Verdana" w:cs="Times New Roman"/>
        </w:rPr>
        <w:t xml:space="preserve">Set your home state in settings; turn on </w:t>
      </w:r>
      <w:proofErr w:type="gramStart"/>
      <w:r w:rsidRPr="008D58DA">
        <w:rPr>
          <w:rFonts w:ascii="Verdana" w:eastAsia="Times New Roman" w:hAnsi="Verdana" w:cs="Times New Roman"/>
        </w:rPr>
        <w:t xml:space="preserve">Notifications, and </w:t>
      </w:r>
      <w:hyperlink r:id="rId52" w:tgtFrame="_blank" w:tooltip="CCW USA" w:history="1">
        <w:r w:rsidRPr="008D58DA">
          <w:rPr>
            <w:rFonts w:ascii="Verdana" w:eastAsia="Times New Roman" w:hAnsi="Verdana" w:cs="Times New Roman"/>
            <w:color w:val="003ABF"/>
            <w:u w:val="single"/>
          </w:rPr>
          <w:t>CCW-USA</w:t>
        </w:r>
      </w:hyperlink>
      <w:proofErr w:type="gramEnd"/>
      <w:r w:rsidRPr="008D58DA">
        <w:rPr>
          <w:rFonts w:ascii="Verdana" w:eastAsia="Times New Roman" w:hAnsi="Verdana" w:cs="Times New Roman"/>
        </w:rPr>
        <w:t xml:space="preserve"> will alert you when you venture into a non-reciprocal state. Links to each state’s laws are included!</w:t>
      </w:r>
    </w:p>
    <w:p w:rsidR="009E6209" w:rsidRDefault="000447D6"/>
    <w:sectPr w:rsidR="009E6209" w:rsidSect="00B94B78">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464048"/>
    <w:multiLevelType w:val="multilevel"/>
    <w:tmpl w:val="7870C3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14565257"/>
    <w:multiLevelType w:val="multilevel"/>
    <w:tmpl w:val="27C4C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2B9F346F"/>
    <w:multiLevelType w:val="multilevel"/>
    <w:tmpl w:val="AB149F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2E565E8B"/>
    <w:multiLevelType w:val="multilevel"/>
    <w:tmpl w:val="AF803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4C385465"/>
    <w:multiLevelType w:val="multilevel"/>
    <w:tmpl w:val="C1CE7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53A6568D"/>
    <w:multiLevelType w:val="multilevel"/>
    <w:tmpl w:val="73E4615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60DC1DB4"/>
    <w:multiLevelType w:val="multilevel"/>
    <w:tmpl w:val="79DA4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63CD7583"/>
    <w:multiLevelType w:val="multilevel"/>
    <w:tmpl w:val="E8140F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64571FBD"/>
    <w:multiLevelType w:val="multilevel"/>
    <w:tmpl w:val="987663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8"/>
  </w:num>
  <w:num w:numId="2">
    <w:abstractNumId w:val="1"/>
  </w:num>
  <w:num w:numId="3">
    <w:abstractNumId w:val="0"/>
  </w:num>
  <w:num w:numId="4">
    <w:abstractNumId w:val="5"/>
  </w:num>
  <w:num w:numId="5">
    <w:abstractNumId w:val="4"/>
  </w:num>
  <w:num w:numId="6">
    <w:abstractNumId w:val="6"/>
  </w:num>
  <w:num w:numId="7">
    <w:abstractNumId w:val="7"/>
  </w:num>
  <w:num w:numId="8">
    <w:abstractNumId w:val="3"/>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58DA"/>
    <w:rsid w:val="00180365"/>
    <w:rsid w:val="008D58DA"/>
    <w:rsid w:val="00B94B78"/>
    <w:rsid w:val="00E53617"/>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D58D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D58D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D58D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D58D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5146057">
      <w:bodyDiv w:val="1"/>
      <w:marLeft w:val="0"/>
      <w:marRight w:val="0"/>
      <w:marTop w:val="0"/>
      <w:marBottom w:val="0"/>
      <w:divBdr>
        <w:top w:val="none" w:sz="0" w:space="0" w:color="auto"/>
        <w:left w:val="dotted" w:sz="6" w:space="0" w:color="auto"/>
        <w:bottom w:val="single" w:sz="6" w:space="0" w:color="000000"/>
        <w:right w:val="dotted" w:sz="6" w:space="0" w:color="auto"/>
      </w:divBdr>
      <w:divsChild>
        <w:div w:id="827020441">
          <w:marLeft w:val="0"/>
          <w:marRight w:val="0"/>
          <w:marTop w:val="0"/>
          <w:marBottom w:val="0"/>
          <w:divBdr>
            <w:top w:val="none" w:sz="0" w:space="0" w:color="auto"/>
            <w:left w:val="none" w:sz="0" w:space="0" w:color="auto"/>
            <w:bottom w:val="none" w:sz="0" w:space="0" w:color="auto"/>
            <w:right w:val="none" w:sz="0" w:space="0" w:color="auto"/>
          </w:divBdr>
          <w:divsChild>
            <w:div w:id="1387803169">
              <w:marLeft w:val="0"/>
              <w:marRight w:val="0"/>
              <w:marTop w:val="0"/>
              <w:marBottom w:val="0"/>
              <w:divBdr>
                <w:top w:val="none" w:sz="0" w:space="0" w:color="auto"/>
                <w:left w:val="none" w:sz="0" w:space="0" w:color="auto"/>
                <w:bottom w:val="none" w:sz="0" w:space="0" w:color="auto"/>
                <w:right w:val="none" w:sz="0" w:space="0" w:color="auto"/>
              </w:divBdr>
              <w:divsChild>
                <w:div w:id="405030454">
                  <w:marLeft w:val="0"/>
                  <w:marRight w:val="0"/>
                  <w:marTop w:val="0"/>
                  <w:marBottom w:val="0"/>
                  <w:divBdr>
                    <w:top w:val="none" w:sz="0" w:space="0" w:color="auto"/>
                    <w:left w:val="none" w:sz="0" w:space="0" w:color="auto"/>
                    <w:bottom w:val="none" w:sz="0" w:space="0" w:color="auto"/>
                    <w:right w:val="none" w:sz="0" w:space="0" w:color="auto"/>
                  </w:divBdr>
                  <w:divsChild>
                    <w:div w:id="1995792978">
                      <w:marLeft w:val="0"/>
                      <w:marRight w:val="0"/>
                      <w:marTop w:val="0"/>
                      <w:marBottom w:val="0"/>
                      <w:divBdr>
                        <w:top w:val="none" w:sz="0" w:space="0" w:color="auto"/>
                        <w:left w:val="none" w:sz="0" w:space="0" w:color="auto"/>
                        <w:bottom w:val="none" w:sz="0" w:space="0" w:color="auto"/>
                        <w:right w:val="none" w:sz="0" w:space="0" w:color="auto"/>
                      </w:divBdr>
                      <w:divsChild>
                        <w:div w:id="799420022">
                          <w:marLeft w:val="0"/>
                          <w:marRight w:val="0"/>
                          <w:marTop w:val="0"/>
                          <w:marBottom w:val="0"/>
                          <w:divBdr>
                            <w:top w:val="none" w:sz="0" w:space="0" w:color="auto"/>
                            <w:left w:val="none" w:sz="0" w:space="0" w:color="auto"/>
                            <w:bottom w:val="none" w:sz="0" w:space="0" w:color="auto"/>
                            <w:right w:val="none" w:sz="0" w:space="0" w:color="auto"/>
                          </w:divBdr>
                          <w:divsChild>
                            <w:div w:id="891387807">
                              <w:marLeft w:val="0"/>
                              <w:marRight w:val="0"/>
                              <w:marTop w:val="0"/>
                              <w:marBottom w:val="0"/>
                              <w:divBdr>
                                <w:top w:val="none" w:sz="0" w:space="0" w:color="auto"/>
                                <w:left w:val="none" w:sz="0" w:space="0" w:color="auto"/>
                                <w:bottom w:val="none" w:sz="0" w:space="0" w:color="auto"/>
                                <w:right w:val="none" w:sz="0" w:space="0" w:color="auto"/>
                              </w:divBdr>
                              <w:divsChild>
                                <w:div w:id="1205875053">
                                  <w:marLeft w:val="0"/>
                                  <w:marRight w:val="0"/>
                                  <w:marTop w:val="0"/>
                                  <w:marBottom w:val="0"/>
                                  <w:divBdr>
                                    <w:top w:val="none" w:sz="0" w:space="0" w:color="auto"/>
                                    <w:left w:val="none" w:sz="0" w:space="0" w:color="auto"/>
                                    <w:bottom w:val="none" w:sz="0" w:space="0" w:color="auto"/>
                                    <w:right w:val="none" w:sz="0" w:space="0" w:color="auto"/>
                                  </w:divBdr>
                                  <w:divsChild>
                                    <w:div w:id="1196623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81668681">
                  <w:marLeft w:val="0"/>
                  <w:marRight w:val="0"/>
                  <w:marTop w:val="0"/>
                  <w:marBottom w:val="0"/>
                  <w:divBdr>
                    <w:top w:val="none" w:sz="0" w:space="0" w:color="auto"/>
                    <w:left w:val="none" w:sz="0" w:space="0" w:color="auto"/>
                    <w:bottom w:val="none" w:sz="0" w:space="0" w:color="auto"/>
                    <w:right w:val="none" w:sz="0" w:space="0" w:color="auto"/>
                  </w:divBdr>
                </w:div>
                <w:div w:id="1438796087">
                  <w:marLeft w:val="0"/>
                  <w:marRight w:val="0"/>
                  <w:marTop w:val="0"/>
                  <w:marBottom w:val="0"/>
                  <w:divBdr>
                    <w:top w:val="none" w:sz="0" w:space="0" w:color="auto"/>
                    <w:left w:val="none" w:sz="0" w:space="0" w:color="auto"/>
                    <w:bottom w:val="none" w:sz="0" w:space="0" w:color="auto"/>
                    <w:right w:val="none" w:sz="0" w:space="0" w:color="auto"/>
                  </w:divBdr>
                  <w:divsChild>
                    <w:div w:id="1573343889">
                      <w:marLeft w:val="150"/>
                      <w:marRight w:val="150"/>
                      <w:marTop w:val="150"/>
                      <w:marBottom w:val="150"/>
                      <w:divBdr>
                        <w:top w:val="single" w:sz="6" w:space="3" w:color="DDDDDD"/>
                        <w:left w:val="single" w:sz="6" w:space="0" w:color="DDDDDD"/>
                        <w:bottom w:val="single" w:sz="6" w:space="0" w:color="DDDDDD"/>
                        <w:right w:val="single" w:sz="6" w:space="0" w:color="DDDDDD"/>
                      </w:divBdr>
                      <w:divsChild>
                        <w:div w:id="419839173">
                          <w:marLeft w:val="0"/>
                          <w:marRight w:val="0"/>
                          <w:marTop w:val="0"/>
                          <w:marBottom w:val="0"/>
                          <w:divBdr>
                            <w:top w:val="none" w:sz="0" w:space="0" w:color="auto"/>
                            <w:left w:val="none" w:sz="0" w:space="0" w:color="auto"/>
                            <w:bottom w:val="none" w:sz="0" w:space="0" w:color="auto"/>
                            <w:right w:val="none" w:sz="0" w:space="0" w:color="auto"/>
                          </w:divBdr>
                        </w:div>
                      </w:divsChild>
                    </w:div>
                    <w:div w:id="1737702273">
                      <w:marLeft w:val="150"/>
                      <w:marRight w:val="150"/>
                      <w:marTop w:val="150"/>
                      <w:marBottom w:val="150"/>
                      <w:divBdr>
                        <w:top w:val="single" w:sz="6" w:space="3" w:color="DDDDDD"/>
                        <w:left w:val="single" w:sz="6" w:space="0" w:color="DDDDDD"/>
                        <w:bottom w:val="single" w:sz="6" w:space="0" w:color="DDDDDD"/>
                        <w:right w:val="single" w:sz="6" w:space="0" w:color="DDDDDD"/>
                      </w:divBdr>
                      <w:divsChild>
                        <w:div w:id="1599867744">
                          <w:marLeft w:val="0"/>
                          <w:marRight w:val="0"/>
                          <w:marTop w:val="0"/>
                          <w:marBottom w:val="0"/>
                          <w:divBdr>
                            <w:top w:val="none" w:sz="0" w:space="0" w:color="auto"/>
                            <w:left w:val="none" w:sz="0" w:space="0" w:color="auto"/>
                            <w:bottom w:val="none" w:sz="0" w:space="0" w:color="auto"/>
                            <w:right w:val="none" w:sz="0" w:space="0" w:color="auto"/>
                          </w:divBdr>
                        </w:div>
                      </w:divsChild>
                    </w:div>
                    <w:div w:id="1833332797">
                      <w:marLeft w:val="150"/>
                      <w:marRight w:val="150"/>
                      <w:marTop w:val="150"/>
                      <w:marBottom w:val="150"/>
                      <w:divBdr>
                        <w:top w:val="single" w:sz="6" w:space="3" w:color="DDDDDD"/>
                        <w:left w:val="single" w:sz="6" w:space="0" w:color="DDDDDD"/>
                        <w:bottom w:val="single" w:sz="6" w:space="0" w:color="DDDDDD"/>
                        <w:right w:val="single" w:sz="6" w:space="0" w:color="DDDDDD"/>
                      </w:divBdr>
                      <w:divsChild>
                        <w:div w:id="1306861540">
                          <w:marLeft w:val="0"/>
                          <w:marRight w:val="0"/>
                          <w:marTop w:val="0"/>
                          <w:marBottom w:val="0"/>
                          <w:divBdr>
                            <w:top w:val="none" w:sz="0" w:space="0" w:color="auto"/>
                            <w:left w:val="none" w:sz="0" w:space="0" w:color="auto"/>
                            <w:bottom w:val="none" w:sz="0" w:space="0" w:color="auto"/>
                            <w:right w:val="none" w:sz="0" w:space="0" w:color="auto"/>
                          </w:divBdr>
                        </w:div>
                      </w:divsChild>
                    </w:div>
                    <w:div w:id="1820804356">
                      <w:marLeft w:val="150"/>
                      <w:marRight w:val="150"/>
                      <w:marTop w:val="150"/>
                      <w:marBottom w:val="150"/>
                      <w:divBdr>
                        <w:top w:val="single" w:sz="6" w:space="3" w:color="DDDDDD"/>
                        <w:left w:val="single" w:sz="6" w:space="0" w:color="DDDDDD"/>
                        <w:bottom w:val="single" w:sz="6" w:space="0" w:color="DDDDDD"/>
                        <w:right w:val="single" w:sz="6" w:space="0" w:color="DDDDDD"/>
                      </w:divBdr>
                      <w:divsChild>
                        <w:div w:id="291130920">
                          <w:marLeft w:val="0"/>
                          <w:marRight w:val="0"/>
                          <w:marTop w:val="0"/>
                          <w:marBottom w:val="0"/>
                          <w:divBdr>
                            <w:top w:val="none" w:sz="0" w:space="0" w:color="auto"/>
                            <w:left w:val="none" w:sz="0" w:space="0" w:color="auto"/>
                            <w:bottom w:val="none" w:sz="0" w:space="0" w:color="auto"/>
                            <w:right w:val="none" w:sz="0" w:space="0" w:color="auto"/>
                          </w:divBdr>
                        </w:div>
                      </w:divsChild>
                    </w:div>
                    <w:div w:id="15081840">
                      <w:marLeft w:val="150"/>
                      <w:marRight w:val="150"/>
                      <w:marTop w:val="150"/>
                      <w:marBottom w:val="150"/>
                      <w:divBdr>
                        <w:top w:val="single" w:sz="6" w:space="3" w:color="DDDDDD"/>
                        <w:left w:val="single" w:sz="6" w:space="0" w:color="DDDDDD"/>
                        <w:bottom w:val="single" w:sz="6" w:space="0" w:color="DDDDDD"/>
                        <w:right w:val="single" w:sz="6" w:space="0" w:color="DDDDDD"/>
                      </w:divBdr>
                      <w:divsChild>
                        <w:div w:id="783696797">
                          <w:marLeft w:val="0"/>
                          <w:marRight w:val="0"/>
                          <w:marTop w:val="0"/>
                          <w:marBottom w:val="0"/>
                          <w:divBdr>
                            <w:top w:val="none" w:sz="0" w:space="0" w:color="auto"/>
                            <w:left w:val="none" w:sz="0" w:space="0" w:color="auto"/>
                            <w:bottom w:val="none" w:sz="0" w:space="0" w:color="auto"/>
                            <w:right w:val="none" w:sz="0" w:space="0" w:color="auto"/>
                          </w:divBdr>
                        </w:div>
                      </w:divsChild>
                    </w:div>
                    <w:div w:id="190605841">
                      <w:marLeft w:val="150"/>
                      <w:marRight w:val="150"/>
                      <w:marTop w:val="150"/>
                      <w:marBottom w:val="150"/>
                      <w:divBdr>
                        <w:top w:val="single" w:sz="6" w:space="3" w:color="DDDDDD"/>
                        <w:left w:val="single" w:sz="6" w:space="0" w:color="DDDDDD"/>
                        <w:bottom w:val="single" w:sz="6" w:space="0" w:color="DDDDDD"/>
                        <w:right w:val="single" w:sz="6" w:space="0" w:color="DDDDDD"/>
                      </w:divBdr>
                      <w:divsChild>
                        <w:div w:id="1394082997">
                          <w:marLeft w:val="0"/>
                          <w:marRight w:val="0"/>
                          <w:marTop w:val="0"/>
                          <w:marBottom w:val="0"/>
                          <w:divBdr>
                            <w:top w:val="none" w:sz="0" w:space="0" w:color="auto"/>
                            <w:left w:val="none" w:sz="0" w:space="0" w:color="auto"/>
                            <w:bottom w:val="none" w:sz="0" w:space="0" w:color="auto"/>
                            <w:right w:val="none" w:sz="0" w:space="0" w:color="auto"/>
                          </w:divBdr>
                        </w:div>
                      </w:divsChild>
                    </w:div>
                    <w:div w:id="484904512">
                      <w:marLeft w:val="150"/>
                      <w:marRight w:val="150"/>
                      <w:marTop w:val="150"/>
                      <w:marBottom w:val="150"/>
                      <w:divBdr>
                        <w:top w:val="single" w:sz="6" w:space="3" w:color="DDDDDD"/>
                        <w:left w:val="single" w:sz="6" w:space="0" w:color="DDDDDD"/>
                        <w:bottom w:val="single" w:sz="6" w:space="0" w:color="DDDDDD"/>
                        <w:right w:val="single" w:sz="6" w:space="0" w:color="DDDDDD"/>
                      </w:divBdr>
                      <w:divsChild>
                        <w:div w:id="1820920303">
                          <w:marLeft w:val="0"/>
                          <w:marRight w:val="0"/>
                          <w:marTop w:val="0"/>
                          <w:marBottom w:val="0"/>
                          <w:divBdr>
                            <w:top w:val="none" w:sz="0" w:space="0" w:color="auto"/>
                            <w:left w:val="none" w:sz="0" w:space="0" w:color="auto"/>
                            <w:bottom w:val="none" w:sz="0" w:space="0" w:color="auto"/>
                            <w:right w:val="none" w:sz="0" w:space="0" w:color="auto"/>
                          </w:divBdr>
                        </w:div>
                      </w:divsChild>
                    </w:div>
                    <w:div w:id="1437604571">
                      <w:marLeft w:val="150"/>
                      <w:marRight w:val="150"/>
                      <w:marTop w:val="150"/>
                      <w:marBottom w:val="150"/>
                      <w:divBdr>
                        <w:top w:val="single" w:sz="6" w:space="3" w:color="DDDDDD"/>
                        <w:left w:val="single" w:sz="6" w:space="0" w:color="DDDDDD"/>
                        <w:bottom w:val="single" w:sz="6" w:space="0" w:color="DDDDDD"/>
                        <w:right w:val="single" w:sz="6" w:space="0" w:color="DDDDDD"/>
                      </w:divBdr>
                      <w:divsChild>
                        <w:div w:id="564487744">
                          <w:marLeft w:val="0"/>
                          <w:marRight w:val="0"/>
                          <w:marTop w:val="0"/>
                          <w:marBottom w:val="0"/>
                          <w:divBdr>
                            <w:top w:val="none" w:sz="0" w:space="0" w:color="auto"/>
                            <w:left w:val="none" w:sz="0" w:space="0" w:color="auto"/>
                            <w:bottom w:val="none" w:sz="0" w:space="0" w:color="auto"/>
                            <w:right w:val="none" w:sz="0" w:space="0" w:color="auto"/>
                          </w:divBdr>
                        </w:div>
                      </w:divsChild>
                    </w:div>
                    <w:div w:id="2070348041">
                      <w:marLeft w:val="150"/>
                      <w:marRight w:val="150"/>
                      <w:marTop w:val="150"/>
                      <w:marBottom w:val="150"/>
                      <w:divBdr>
                        <w:top w:val="single" w:sz="6" w:space="3" w:color="DDDDDD"/>
                        <w:left w:val="single" w:sz="6" w:space="0" w:color="DDDDDD"/>
                        <w:bottom w:val="single" w:sz="6" w:space="0" w:color="DDDDDD"/>
                        <w:right w:val="single" w:sz="6" w:space="0" w:color="DDDDDD"/>
                      </w:divBdr>
                      <w:divsChild>
                        <w:div w:id="440730787">
                          <w:marLeft w:val="0"/>
                          <w:marRight w:val="0"/>
                          <w:marTop w:val="0"/>
                          <w:marBottom w:val="0"/>
                          <w:divBdr>
                            <w:top w:val="none" w:sz="0" w:space="0" w:color="auto"/>
                            <w:left w:val="none" w:sz="0" w:space="0" w:color="auto"/>
                            <w:bottom w:val="none" w:sz="0" w:space="0" w:color="auto"/>
                            <w:right w:val="none" w:sz="0" w:space="0" w:color="auto"/>
                          </w:divBdr>
                        </w:div>
                      </w:divsChild>
                    </w:div>
                    <w:div w:id="1455949733">
                      <w:marLeft w:val="150"/>
                      <w:marRight w:val="150"/>
                      <w:marTop w:val="150"/>
                      <w:marBottom w:val="150"/>
                      <w:divBdr>
                        <w:top w:val="single" w:sz="6" w:space="3" w:color="DDDDDD"/>
                        <w:left w:val="single" w:sz="6" w:space="0" w:color="DDDDDD"/>
                        <w:bottom w:val="single" w:sz="6" w:space="0" w:color="DDDDDD"/>
                        <w:right w:val="single" w:sz="6" w:space="0" w:color="DDDDDD"/>
                      </w:divBdr>
                      <w:divsChild>
                        <w:div w:id="131219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cdn2.cheaperthandirt.com/blog/wp-content/uploads/2013/07/Concealed-Carry-50-States-1.png" TargetMode="External"/><Relationship Id="rId18" Type="http://schemas.openxmlformats.org/officeDocument/2006/relationships/image" Target="media/image3.png"/><Relationship Id="rId26" Type="http://schemas.openxmlformats.org/officeDocument/2006/relationships/image" Target="media/image5.png"/><Relationship Id="rId39" Type="http://schemas.openxmlformats.org/officeDocument/2006/relationships/hyperlink" Target="http://pinterest.com/pin/create/bookmarklet/?url=http://cdn2.cheaperthandirt.com/blog/?p=46316&amp;utm_source=newsletter&amp;utm_medium=social&amp;utm_content=chronicle0803&amp;utm_campaign=20130803-social-newsletter-top+10+concealed+carry+apps+blog+post&amp;doing_wp_cron=1375710685.4487969875335693359375&amp;is_video=false&amp;description=Top%2010%20Apps%20for%20Concealed%20Carry" TargetMode="External"/><Relationship Id="rId3" Type="http://schemas.microsoft.com/office/2007/relationships/stylesWithEffects" Target="stylesWithEffects.xml"/><Relationship Id="rId21" Type="http://schemas.openxmlformats.org/officeDocument/2006/relationships/hyperlink" Target="http://cdn2.cheaperthandirt.com/blog/wp-content/uploads/2013/07/Concealed-Carry-Handguns-5.png" TargetMode="External"/><Relationship Id="rId34" Type="http://schemas.openxmlformats.org/officeDocument/2006/relationships/image" Target="media/image7.png"/><Relationship Id="rId42" Type="http://schemas.openxmlformats.org/officeDocument/2006/relationships/image" Target="media/image9.png"/><Relationship Id="rId47" Type="http://schemas.openxmlformats.org/officeDocument/2006/relationships/hyperlink" Target="http://pinterest.com/pin/create/bookmarklet/?url=http://cdn2.cheaperthandirt.com/blog/?p=46316&amp;utm_source=newsletter&amp;utm_medium=social&amp;utm_content=chronicle0803&amp;utm_campaign=20130803-social-newsletter-top+10+concealed+carry+apps+blog+post&amp;doing_wp_cron=1375710685.4487969875335693359375&amp;is_video=false&amp;description=Top%2010%20Apps%20for%20Concealed%20Carry" TargetMode="External"/><Relationship Id="rId50" Type="http://schemas.openxmlformats.org/officeDocument/2006/relationships/image" Target="media/image11.png"/><Relationship Id="rId7" Type="http://schemas.openxmlformats.org/officeDocument/2006/relationships/hyperlink" Target="http://cheaperthandirt.com/blog/?p=46316&amp;share=stumbleupon&amp;nb=1" TargetMode="External"/><Relationship Id="rId12" Type="http://schemas.openxmlformats.org/officeDocument/2006/relationships/control" Target="activeX/activeX1.xml"/><Relationship Id="rId17" Type="http://schemas.openxmlformats.org/officeDocument/2006/relationships/hyperlink" Target="http://cdn2.cheaperthandirt.com/blog/wp-content/uploads/2013/07/Concealed-Carry-News-2.png" TargetMode="External"/><Relationship Id="rId25" Type="http://schemas.openxmlformats.org/officeDocument/2006/relationships/hyperlink" Target="http://cdn2.cheaperthandirt.com/blog/wp-content/uploads/2013/07/Legal-Heat-3.png" TargetMode="External"/><Relationship Id="rId33" Type="http://schemas.openxmlformats.org/officeDocument/2006/relationships/hyperlink" Target="http://cdn2.cheaperthandirt.com/blog/wp-content/uploads/2013/07/CCW-Laws-Carry-Concealed-Guns-6.png" TargetMode="External"/><Relationship Id="rId38" Type="http://schemas.openxmlformats.org/officeDocument/2006/relationships/image" Target="media/image8.png"/><Relationship Id="rId46" Type="http://schemas.openxmlformats.org/officeDocument/2006/relationships/image" Target="media/image10.png"/><Relationship Id="rId2" Type="http://schemas.openxmlformats.org/officeDocument/2006/relationships/styles" Target="styles.xml"/><Relationship Id="rId16" Type="http://schemas.openxmlformats.org/officeDocument/2006/relationships/hyperlink" Target="https://play.google.com/store/apps/details?id=ryan.ccw" TargetMode="External"/><Relationship Id="rId20" Type="http://schemas.openxmlformats.org/officeDocument/2006/relationships/hyperlink" Target="https://play.google.com/store/apps/details?id=swayras.cwp&amp;hl=en" TargetMode="External"/><Relationship Id="rId29" Type="http://schemas.openxmlformats.org/officeDocument/2006/relationships/hyperlink" Target="http://cdn2.cheaperthandirt.com/blog/wp-content/uploads/2013/07/CCW-Laws-4.png" TargetMode="External"/><Relationship Id="rId41" Type="http://schemas.openxmlformats.org/officeDocument/2006/relationships/hyperlink" Target="http://cdn2.cheaperthandirt.com/blog/wp-content/uploads/2013/07/Carry-Alerts-8.png" TargetMode="External"/><Relationship Id="rId54"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cheaperthandirt.com/blog/?p=46316&amp;share=tumblr&amp;nb=1" TargetMode="External"/><Relationship Id="rId11" Type="http://schemas.openxmlformats.org/officeDocument/2006/relationships/image" Target="media/image1.wmf"/><Relationship Id="rId24" Type="http://schemas.openxmlformats.org/officeDocument/2006/relationships/hyperlink" Target="https://play.google.com/store/apps/details?id=mediawire.printstand.mobile.presentationconcealandcarry&amp;hl=en" TargetMode="External"/><Relationship Id="rId32" Type="http://schemas.openxmlformats.org/officeDocument/2006/relationships/hyperlink" Target="https://play.google.com/store/apps/details?id=com.v1_4.BC0083F00AE465EBCBAD42FC.com&amp;hl=en" TargetMode="External"/><Relationship Id="rId37" Type="http://schemas.openxmlformats.org/officeDocument/2006/relationships/hyperlink" Target="http://cdn2.cheaperthandirt.com/blog/wp-content/uploads/2013/07/Posted-Carry-List-Anti-Gun-7.png" TargetMode="External"/><Relationship Id="rId40" Type="http://schemas.openxmlformats.org/officeDocument/2006/relationships/hyperlink" Target="https://play.google.com/store/apps/details?id=ryan.posted&amp;hl=en" TargetMode="External"/><Relationship Id="rId45" Type="http://schemas.openxmlformats.org/officeDocument/2006/relationships/hyperlink" Target="http://cdn2.cheaperthandirt.com/blog/wp-content/uploads/2013/07/Gun-Concealed-9.png" TargetMode="External"/><Relationship Id="rId53"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pinterest.com/pin/create/bookmarklet/?url=http://cdn2.cheaperthandirt.com/blog/?p=46316&amp;utm_source=newsletter&amp;utm_medium=social&amp;utm_content=chronicle0803&amp;utm_campaign=20130803-social-newsletter-top+10+concealed+carry+apps+blog+post&amp;doing_wp_cron=1375710685.4487969875335693359375&amp;is_video=false&amp;description=Top%2010%20Apps%20for%20Concealed%20Carry" TargetMode="External"/><Relationship Id="rId23" Type="http://schemas.openxmlformats.org/officeDocument/2006/relationships/hyperlink" Target="http://pinterest.com/pin/create/bookmarklet/?url=http://cdn2.cheaperthandirt.com/blog/?p=46316&amp;utm_source=newsletter&amp;utm_medium=social&amp;utm_content=chronicle0803&amp;utm_campaign=20130803-social-newsletter-top+10+concealed+carry+apps+blog+post&amp;doing_wp_cron=1375710685.4487969875335693359375&amp;is_video=false&amp;description=Top%2010%20Apps%20for%20Concealed%20Carry" TargetMode="External"/><Relationship Id="rId28" Type="http://schemas.openxmlformats.org/officeDocument/2006/relationships/hyperlink" Target="http://www.mylegalheat.com/?p=stateguidetofirearmlaws" TargetMode="External"/><Relationship Id="rId36" Type="http://schemas.openxmlformats.org/officeDocument/2006/relationships/hyperlink" Target="https://play.google.com/store/apps/details?id=md.ccwlawscarryconcealed&amp;hl=en" TargetMode="External"/><Relationship Id="rId49" Type="http://schemas.openxmlformats.org/officeDocument/2006/relationships/hyperlink" Target="http://cdn2.cheaperthandirt.com/blog/wp-content/uploads/2013/07/CCW-USA-10.png" TargetMode="External"/><Relationship Id="rId10" Type="http://schemas.openxmlformats.org/officeDocument/2006/relationships/hyperlink" Target="http://cheaperthandirt.com/blog/?author=1155" TargetMode="External"/><Relationship Id="rId19" Type="http://schemas.openxmlformats.org/officeDocument/2006/relationships/hyperlink" Target="http://pinterest.com/pin/create/bookmarklet/?url=http://cdn2.cheaperthandirt.com/blog/?p=46316&amp;utm_source=newsletter&amp;utm_medium=social&amp;utm_content=chronicle0803&amp;utm_campaign=20130803-social-newsletter-top+10+concealed+carry+apps+blog+post&amp;doing_wp_cron=1375710685.4487969875335693359375&amp;is_video=false&amp;description=Top%2010%20Apps%20for%20Concealed%20Carry" TargetMode="External"/><Relationship Id="rId31" Type="http://schemas.openxmlformats.org/officeDocument/2006/relationships/hyperlink" Target="http://pinterest.com/pin/create/bookmarklet/?url=http://cdn2.cheaperthandirt.com/blog/?p=46316&amp;utm_source=newsletter&amp;utm_medium=social&amp;utm_content=chronicle0803&amp;utm_campaign=20130803-social-newsletter-top+10+concealed+carry+apps+blog+post&amp;doing_wp_cron=1375710685.4487969875335693359375&amp;is_video=false&amp;description=Top%2010%20Apps%20for%20Concealed%20Carry" TargetMode="External"/><Relationship Id="rId44" Type="http://schemas.openxmlformats.org/officeDocument/2006/relationships/hyperlink" Target="https://itunes.apple.com/us/app/carry-alerts/id626086680?ls=1&amp;mt=8%20target=" TargetMode="External"/><Relationship Id="rId52" Type="http://schemas.openxmlformats.org/officeDocument/2006/relationships/hyperlink" Target="https://play.google.com/store/apps/details?id=com.ccwusa&amp;hl=en" TargetMode="External"/><Relationship Id="rId4" Type="http://schemas.openxmlformats.org/officeDocument/2006/relationships/settings" Target="settings.xml"/><Relationship Id="rId9" Type="http://schemas.openxmlformats.org/officeDocument/2006/relationships/hyperlink" Target="http://cheaperthandirt.com/blog/?p=46316" TargetMode="External"/><Relationship Id="rId14" Type="http://schemas.openxmlformats.org/officeDocument/2006/relationships/image" Target="media/image2.png"/><Relationship Id="rId22" Type="http://schemas.openxmlformats.org/officeDocument/2006/relationships/image" Target="media/image4.png"/><Relationship Id="rId27" Type="http://schemas.openxmlformats.org/officeDocument/2006/relationships/hyperlink" Target="http://pinterest.com/pin/create/bookmarklet/?url=http://cdn2.cheaperthandirt.com/blog/?p=46316&amp;utm_source=newsletter&amp;utm_medium=social&amp;utm_content=chronicle0803&amp;utm_campaign=20130803-social-newsletter-top+10+concealed+carry+apps+blog+post&amp;doing_wp_cron=1375710685.4487969875335693359375&amp;is_video=false&amp;description=Top%2010%20Apps%20for%20Concealed%20Carry" TargetMode="External"/><Relationship Id="rId30" Type="http://schemas.openxmlformats.org/officeDocument/2006/relationships/image" Target="media/image6.png"/><Relationship Id="rId35" Type="http://schemas.openxmlformats.org/officeDocument/2006/relationships/hyperlink" Target="http://pinterest.com/pin/create/bookmarklet/?url=http://cdn2.cheaperthandirt.com/blog/?p=46316&amp;utm_source=newsletter&amp;utm_medium=social&amp;utm_content=chronicle0803&amp;utm_campaign=20130803-social-newsletter-top+10+concealed+carry+apps+blog+post&amp;doing_wp_cron=1375710685.4487969875335693359375&amp;is_video=false&amp;description=Top%2010%20Apps%20for%20Concealed%20Carry" TargetMode="External"/><Relationship Id="rId43" Type="http://schemas.openxmlformats.org/officeDocument/2006/relationships/hyperlink" Target="http://pinterest.com/pin/create/bookmarklet/?url=http://cdn2.cheaperthandirt.com/blog/?p=46316&amp;utm_source=newsletter&amp;utm_medium=social&amp;utm_content=chronicle0803&amp;utm_campaign=20130803-social-newsletter-top+10+concealed+carry+apps+blog+post&amp;doing_wp_cron=1375710685.4487969875335693359375&amp;is_video=false&amp;description=Top%2010%20Apps%20for%20Concealed%20Carry" TargetMode="External"/><Relationship Id="rId48" Type="http://schemas.openxmlformats.org/officeDocument/2006/relationships/hyperlink" Target="http://cdn2.cheaperthandirt.com/blog/%20https:/itunes.apple.com/us/app/gun-concealed/id341855392?mt=8" TargetMode="External"/><Relationship Id="rId8" Type="http://schemas.openxmlformats.org/officeDocument/2006/relationships/hyperlink" Target="http://cheaperthandirt.com/blog/?p=46316&amp;share=email&amp;nb=1" TargetMode="External"/><Relationship Id="rId51" Type="http://schemas.openxmlformats.org/officeDocument/2006/relationships/hyperlink" Target="http://pinterest.com/pin/create/bookmarklet/?url=http://cdn2.cheaperthandirt.com/blog/?p=46316&amp;utm_source=newsletter&amp;utm_medium=social&amp;utm_content=chronicle0803&amp;utm_campaign=20130803-social-newsletter-top+10+concealed+carry+apps+blog+post&amp;doing_wp_cron=1375710685.4487969875335693359375&amp;is_video=false&amp;description=Top%2010%20Apps%20for%20Concealed%20Carry"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C-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3530</Words>
  <Characters>20125</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23608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2013-08-05T23:40:00Z</dcterms:created>
  <dcterms:modified xsi:type="dcterms:W3CDTF">2013-08-05T23:40:00Z</dcterms:modified>
</cp:coreProperties>
</file>